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BE5D6" w:themeColor="accent2" w:themeTint="33"/>
  <w:body>
    <w:p w14:paraId="2F62A28A">
      <w:pPr>
        <w:pStyle w:val="2"/>
        <w:bidi w:val="0"/>
        <w:rPr>
          <w:rStyle w:val="3"/>
          <w:rFonts w:hint="default"/>
          <w:b w:val="0"/>
          <w:bCs w:val="0"/>
          <w:lang w:val="sr-Cyrl-RS"/>
        </w:rPr>
      </w:pPr>
      <w:r>
        <w:rPr>
          <w:rStyle w:val="3"/>
          <w:b w:val="0"/>
          <w:bCs w:val="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14040" cy="2819400"/>
            <wp:effectExtent l="0" t="0" r="10160" b="0"/>
            <wp:wrapThrough wrapText="bothSides">
              <wp:wrapPolygon>
                <wp:start x="0" y="0"/>
                <wp:lineTo x="0" y="21454"/>
                <wp:lineTo x="21406" y="21454"/>
                <wp:lineTo x="21406" y="0"/>
                <wp:lineTo x="0" y="0"/>
              </wp:wrapPolygon>
            </wp:wrapThrough>
            <wp:docPr id="6" name="Picture 5" descr="sveti savao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sveti savaok.bmp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3"/>
          <w:rFonts w:hint="default"/>
          <w:b w:val="0"/>
          <w:bCs w:val="0"/>
          <w:lang w:val="sr-Cyrl-RS"/>
        </w:rPr>
        <w:t>Стручна школа ,,Свети Сава”</w:t>
      </w:r>
    </w:p>
    <w:p w14:paraId="15B92E58">
      <w:pPr>
        <w:pStyle w:val="2"/>
        <w:bidi w:val="0"/>
        <w:rPr>
          <w:rStyle w:val="3"/>
          <w:b w:val="0"/>
          <w:bCs w:val="0"/>
        </w:rPr>
      </w:pPr>
      <w:r>
        <w:rPr>
          <w:rStyle w:val="3"/>
          <w:rFonts w:hint="default"/>
          <w:b w:val="0"/>
          <w:bCs w:val="0"/>
          <w:lang w:val="sr-Cyrl-RS"/>
        </w:rPr>
        <w:t xml:space="preserve">              Бујановац</w:t>
      </w:r>
    </w:p>
    <w:p w14:paraId="32C89437">
      <w:pPr>
        <w:jc w:val="left"/>
        <w:rPr>
          <w:rStyle w:val="3"/>
          <w:b w:val="0"/>
          <w:bCs w:val="0"/>
          <w:color w:val="0000FF"/>
        </w:rPr>
      </w:pPr>
      <w:r>
        <w:rPr>
          <w:rStyle w:val="3"/>
          <w:b w:val="0"/>
          <w:bCs w:val="0"/>
          <w:color w:val="0000FF"/>
        </w:rPr>
        <w:t>ПРОГРАМ СВИХ ОБЛИКА РАДА СТРУЧНОГ САРАДНИКА ПЕДАГОГА</w:t>
      </w:r>
    </w:p>
    <w:p w14:paraId="351EAC95">
      <w:pPr>
        <w:spacing w:line="360" w:lineRule="auto"/>
        <w:rPr>
          <w:rStyle w:val="3"/>
          <w:b w:val="0"/>
          <w:bCs w:val="0"/>
          <w:color w:val="0000FF"/>
        </w:rPr>
      </w:pPr>
    </w:p>
    <w:p w14:paraId="46BB1FD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Применом теоријских, практичних и истраживачких сазнања педагошке науке педагог доприноси остваривању и унапређивању образовно васпитног рада у установи, у складу са циљевима и принципима образовања и васпитања дефинисаних Законом о основама система образовања васпитања, као и посебним законима.</w:t>
      </w:r>
    </w:p>
    <w:p w14:paraId="74267AC0">
      <w:pPr>
        <w:jc w:val="center"/>
        <w:rPr>
          <w:b/>
          <w:sz w:val="24"/>
          <w:szCs w:val="24"/>
        </w:rPr>
      </w:pPr>
    </w:p>
    <w:p w14:paraId="20AA3A2A">
      <w:pPr>
        <w:ind w:firstLine="4082" w:firstLineChars="1700"/>
        <w:jc w:val="both"/>
        <w:rPr>
          <w:b/>
          <w:color w:val="002060"/>
          <w:sz w:val="24"/>
          <w:szCs w:val="24"/>
          <w:shd w:val="clear" w:color="auto" w:fill="auto"/>
        </w:rPr>
      </w:pPr>
      <w:r>
        <w:rPr>
          <w:b/>
          <w:color w:val="002060"/>
          <w:sz w:val="24"/>
          <w:szCs w:val="24"/>
          <w:shd w:val="clear" w:color="auto" w:fill="auto"/>
        </w:rPr>
        <w:t>ЗАДАЦИ</w:t>
      </w:r>
    </w:p>
    <w:p w14:paraId="6E8BF064">
      <w:pPr>
        <w:jc w:val="center"/>
        <w:rPr>
          <w:b/>
          <w:sz w:val="24"/>
          <w:szCs w:val="24"/>
        </w:rPr>
      </w:pPr>
    </w:p>
    <w:p w14:paraId="073CB041">
      <w:pPr>
        <w:rPr>
          <w:sz w:val="24"/>
          <w:szCs w:val="24"/>
        </w:rPr>
      </w:pPr>
      <w:r>
        <w:rPr>
          <w:sz w:val="24"/>
          <w:szCs w:val="24"/>
        </w:rPr>
        <w:t xml:space="preserve"> Учешће у стварању оптималних услова за развој деце и ученика и остваривање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образовно-васпитног рада, </w:t>
      </w:r>
    </w:p>
    <w:p w14:paraId="614BC862">
      <w:pPr>
        <w:rPr>
          <w:sz w:val="24"/>
          <w:szCs w:val="24"/>
        </w:rPr>
      </w:pPr>
      <w:r>
        <w:rPr>
          <w:sz w:val="24"/>
          <w:szCs w:val="24"/>
        </w:rPr>
        <w:t>Праћење и подстицање целовитог развоја детета и ученика,</w:t>
      </w:r>
    </w:p>
    <w:p w14:paraId="42F87E61">
      <w:pPr>
        <w:rPr>
          <w:sz w:val="24"/>
          <w:szCs w:val="24"/>
        </w:rPr>
      </w:pPr>
      <w:r>
        <w:rPr>
          <w:sz w:val="24"/>
          <w:szCs w:val="24"/>
        </w:rPr>
        <w:t xml:space="preserve">  Подршка наставницима у креирању програма рада са децом, предлагање и</w:t>
      </w:r>
      <w:r>
        <w:rPr>
          <w:rFonts w:hint="default"/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организовање различитих видова активности, које доприносе дечјем развоју и напредовању, </w:t>
      </w:r>
    </w:p>
    <w:p w14:paraId="386C9E2F">
      <w:pPr>
        <w:rPr>
          <w:sz w:val="24"/>
          <w:szCs w:val="24"/>
        </w:rPr>
      </w:pPr>
      <w:r>
        <w:rPr>
          <w:sz w:val="24"/>
          <w:szCs w:val="24"/>
        </w:rPr>
        <w:t xml:space="preserve"> Пружање подршке наставнику на унапређивању и осавремењивању васпитнообразовног рада,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 </w:t>
      </w:r>
    </w:p>
    <w:p w14:paraId="60C32297">
      <w:pPr>
        <w:rPr>
          <w:sz w:val="24"/>
          <w:szCs w:val="24"/>
        </w:rPr>
      </w:pPr>
      <w:r>
        <w:rPr>
          <w:sz w:val="24"/>
          <w:szCs w:val="24"/>
        </w:rPr>
        <w:t>Пружање подршке родитељима, односно старатељима на јачању њихових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васпитних компетенција и развијању сарадње породице и установе по питањима значајним за васпитање и образовање деце и ученика,  </w:t>
      </w:r>
    </w:p>
    <w:p w14:paraId="7C83CC94">
      <w:pPr>
        <w:rPr>
          <w:sz w:val="24"/>
          <w:szCs w:val="24"/>
        </w:rPr>
      </w:pPr>
      <w:r>
        <w:rPr>
          <w:sz w:val="24"/>
          <w:szCs w:val="24"/>
        </w:rPr>
        <w:t>Учествовање у праћењу и вредновању образовно-васпитног рада,</w:t>
      </w:r>
    </w:p>
    <w:p w14:paraId="1AC929BF">
      <w:pPr>
        <w:rPr>
          <w:sz w:val="24"/>
          <w:szCs w:val="24"/>
        </w:rPr>
      </w:pPr>
      <w:r>
        <w:rPr>
          <w:sz w:val="24"/>
          <w:szCs w:val="24"/>
        </w:rPr>
        <w:t>Сарадњa са институцијама, локалном самоуправом, стручним и струковним</w:t>
      </w:r>
      <w:r>
        <w:rPr>
          <w:rFonts w:hint="default"/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 организацијама од значаја за успешан рад установе,  </w:t>
      </w:r>
    </w:p>
    <w:p w14:paraId="0C8AC8C2">
      <w:pPr>
        <w:rPr>
          <w:sz w:val="24"/>
          <w:szCs w:val="24"/>
        </w:rPr>
      </w:pPr>
      <w:r>
        <w:rPr>
          <w:sz w:val="24"/>
          <w:szCs w:val="24"/>
        </w:rPr>
        <w:t>Самовредновање, стално стручно усавршавање и праћење развоја педагошке</w:t>
      </w: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науке и праксе.</w:t>
      </w:r>
    </w:p>
    <w:p w14:paraId="18D0D43C">
      <w:pPr>
        <w:jc w:val="both"/>
        <w:rPr>
          <w:b/>
          <w:sz w:val="24"/>
          <w:szCs w:val="24"/>
        </w:rPr>
      </w:pPr>
    </w:p>
    <w:p w14:paraId="08D63C60">
      <w:pPr>
        <w:jc w:val="center"/>
        <w:rPr>
          <w:b/>
          <w:sz w:val="24"/>
          <w:szCs w:val="24"/>
        </w:rPr>
      </w:pPr>
    </w:p>
    <w:p w14:paraId="4F076800">
      <w:pPr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ОБЛАСТИ РАДА I ПЛАНИРАЊЕ И ПРОГРАМИРАЊЕ ВАСПИТНО – ОБРАЗОВНОГ, ОДНОСНО ОБРАЗОВНО - ВАСПИТНОГ РАДА</w:t>
      </w:r>
    </w:p>
    <w:p w14:paraId="3AA53A3B">
      <w:pPr>
        <w:jc w:val="center"/>
        <w:rPr>
          <w:b/>
          <w:color w:val="00B0F0"/>
          <w:sz w:val="24"/>
          <w:szCs w:val="24"/>
        </w:rPr>
      </w:pPr>
    </w:p>
    <w:p w14:paraId="79A3BED2">
      <w:pPr>
        <w:rPr>
          <w:sz w:val="24"/>
          <w:szCs w:val="24"/>
        </w:rPr>
      </w:pPr>
      <w:r>
        <w:rPr>
          <w:sz w:val="24"/>
          <w:szCs w:val="24"/>
        </w:rPr>
        <w:t xml:space="preserve">1. Учествовање у изради школског програма, плана самовредновања и развојног плана установе, </w:t>
      </w:r>
    </w:p>
    <w:p w14:paraId="33A6FC1E">
      <w:pPr>
        <w:rPr>
          <w:sz w:val="24"/>
          <w:szCs w:val="24"/>
        </w:rPr>
      </w:pPr>
      <w:r>
        <w:rPr>
          <w:sz w:val="24"/>
          <w:szCs w:val="24"/>
        </w:rPr>
        <w:t>2. Учествовање у изради годишњег плана рада установе и његових појединих</w:t>
      </w:r>
    </w:p>
    <w:p w14:paraId="21BD98CC">
      <w:pPr>
        <w:rPr>
          <w:sz w:val="24"/>
          <w:szCs w:val="24"/>
        </w:rPr>
      </w:pPr>
      <w:r>
        <w:rPr>
          <w:sz w:val="24"/>
          <w:szCs w:val="24"/>
        </w:rPr>
        <w:t>3. Припремање годишњих и месечних планова рада педагога</w:t>
      </w:r>
    </w:p>
    <w:p w14:paraId="1418269F">
      <w:pPr>
        <w:rPr>
          <w:sz w:val="24"/>
          <w:szCs w:val="24"/>
        </w:rPr>
      </w:pPr>
      <w:r>
        <w:rPr>
          <w:sz w:val="24"/>
          <w:szCs w:val="24"/>
        </w:rPr>
        <w:t xml:space="preserve">, 4. Спровођење анализа и истраживања у установи у циљу испитивања потреба деце, ученика, родитеља, локалне самоуправе, </w:t>
      </w:r>
    </w:p>
    <w:p w14:paraId="257351E1">
      <w:pPr>
        <w:rPr>
          <w:sz w:val="24"/>
          <w:szCs w:val="24"/>
        </w:rPr>
      </w:pPr>
      <w:r>
        <w:rPr>
          <w:sz w:val="24"/>
          <w:szCs w:val="24"/>
        </w:rPr>
        <w:t>5. Учествовање у припреми индивидуалног образовног плана за децу, односно ученике,</w:t>
      </w:r>
    </w:p>
    <w:p w14:paraId="6EFF178B">
      <w:pPr>
        <w:rPr>
          <w:sz w:val="24"/>
          <w:szCs w:val="24"/>
        </w:rPr>
      </w:pPr>
      <w:r>
        <w:rPr>
          <w:sz w:val="24"/>
          <w:szCs w:val="24"/>
        </w:rPr>
        <w:t xml:space="preserve"> 6. Учешће у планирању и организовању појединих облика сарадње са другим институцијама, </w:t>
      </w:r>
    </w:p>
    <w:p w14:paraId="7DCF6EB0">
      <w:pPr>
        <w:rPr>
          <w:sz w:val="24"/>
          <w:szCs w:val="24"/>
        </w:rPr>
      </w:pPr>
      <w:r>
        <w:rPr>
          <w:sz w:val="24"/>
          <w:szCs w:val="24"/>
        </w:rPr>
        <w:t>7. Учествовање у писању пројеката установе и конкурисању ради обезбеђивања њиховог финансирања и примен</w:t>
      </w:r>
    </w:p>
    <w:p w14:paraId="54585D24">
      <w:pPr>
        <w:rPr>
          <w:sz w:val="24"/>
          <w:szCs w:val="24"/>
        </w:rPr>
      </w:pPr>
      <w:r>
        <w:rPr>
          <w:sz w:val="24"/>
          <w:szCs w:val="24"/>
        </w:rPr>
        <w:t xml:space="preserve"> 8. Иницирање и учешће у иновативним видовима планирања наставе и других облика образовно-васпитног рада, </w:t>
      </w:r>
    </w:p>
    <w:p w14:paraId="1F24D91A">
      <w:pPr>
        <w:rPr>
          <w:sz w:val="24"/>
          <w:szCs w:val="24"/>
        </w:rPr>
      </w:pPr>
      <w:r>
        <w:rPr>
          <w:sz w:val="24"/>
          <w:szCs w:val="24"/>
        </w:rPr>
        <w:t xml:space="preserve">9. Учествовање у избору и конципирању разних ваннаставних и ваншколских активности, односно учешће у планирању излета, екскурзија, боравка деце и ученика у природи, </w:t>
      </w:r>
    </w:p>
    <w:p w14:paraId="1D8CE58E">
      <w:pPr>
        <w:rPr>
          <w:sz w:val="24"/>
          <w:szCs w:val="24"/>
        </w:rPr>
      </w:pPr>
      <w:r>
        <w:rPr>
          <w:sz w:val="24"/>
          <w:szCs w:val="24"/>
        </w:rPr>
        <w:t xml:space="preserve">10. Учешће у планирању и реализацији културних манифестација, наступа деце, односно ученика, медијског представљања и слично, </w:t>
      </w:r>
    </w:p>
    <w:p w14:paraId="69618B17">
      <w:pPr>
        <w:rPr>
          <w:sz w:val="24"/>
          <w:szCs w:val="24"/>
        </w:rPr>
      </w:pPr>
      <w:r>
        <w:rPr>
          <w:sz w:val="24"/>
          <w:szCs w:val="24"/>
        </w:rPr>
        <w:t xml:space="preserve">11. Пружање помоћи наставницима у изради планова допунског, додатног рада, практичне наставе и амбијенталне наставе, плана рада одељењског старешине, секција, </w:t>
      </w:r>
    </w:p>
    <w:p w14:paraId="1E24E622">
      <w:pPr>
        <w:rPr>
          <w:sz w:val="24"/>
          <w:szCs w:val="24"/>
        </w:rPr>
      </w:pPr>
      <w:r>
        <w:rPr>
          <w:sz w:val="24"/>
          <w:szCs w:val="24"/>
        </w:rPr>
        <w:t xml:space="preserve">12. Учешће у избору и предлозима одељењских старешинстава, </w:t>
      </w:r>
    </w:p>
    <w:p w14:paraId="388C70A5">
      <w:pPr>
        <w:rPr>
          <w:sz w:val="24"/>
          <w:szCs w:val="24"/>
        </w:rPr>
      </w:pPr>
      <w:r>
        <w:rPr>
          <w:sz w:val="24"/>
          <w:szCs w:val="24"/>
        </w:rPr>
        <w:t>13. Формирање одељења, распоређивање новопридошлих ученика и ученика који су упућени да понове разред.</w:t>
      </w:r>
    </w:p>
    <w:p w14:paraId="4AAB70D1">
      <w:pPr>
        <w:jc w:val="center"/>
        <w:rPr>
          <w:b/>
          <w:sz w:val="24"/>
          <w:szCs w:val="24"/>
        </w:rPr>
      </w:pPr>
    </w:p>
    <w:p w14:paraId="41335CCA">
      <w:pPr>
        <w:jc w:val="center"/>
        <w:rPr>
          <w:b/>
          <w:sz w:val="24"/>
          <w:szCs w:val="24"/>
        </w:rPr>
      </w:pPr>
    </w:p>
    <w:p w14:paraId="4A8DC8D5">
      <w:pPr>
        <w:jc w:val="center"/>
        <w:rPr>
          <w:b/>
          <w:sz w:val="24"/>
          <w:szCs w:val="24"/>
        </w:rPr>
      </w:pPr>
    </w:p>
    <w:p w14:paraId="01CF6609">
      <w:pPr>
        <w:jc w:val="center"/>
        <w:rPr>
          <w:b/>
          <w:sz w:val="24"/>
          <w:szCs w:val="24"/>
        </w:rPr>
      </w:pPr>
    </w:p>
    <w:p w14:paraId="28C2B56D">
      <w:pPr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II ПРАЋЕЊЕ И ВРЕДНОВАЊЕ ОБРАЗОВНО-ВАСПИТНОГ, ОДНОСНО ВАСПИТНО-ОБРАЗОВНОГ РАДА</w:t>
      </w:r>
    </w:p>
    <w:p w14:paraId="1B796AAC">
      <w:pPr>
        <w:jc w:val="center"/>
        <w:rPr>
          <w:b/>
          <w:sz w:val="24"/>
          <w:szCs w:val="24"/>
        </w:rPr>
      </w:pPr>
    </w:p>
    <w:p w14:paraId="05EF6C52">
      <w:pPr>
        <w:jc w:val="center"/>
        <w:rPr>
          <w:b/>
          <w:sz w:val="24"/>
          <w:szCs w:val="24"/>
        </w:rPr>
      </w:pPr>
    </w:p>
    <w:p w14:paraId="6D77514A">
      <w:pPr>
        <w:rPr>
          <w:sz w:val="24"/>
          <w:szCs w:val="24"/>
        </w:rPr>
      </w:pPr>
      <w:r>
        <w:rPr>
          <w:sz w:val="24"/>
          <w:szCs w:val="24"/>
        </w:rPr>
        <w:t>1. Систематско праћење и вредновање васпитно – образовног, односно наставног процеса развоја и напредовања деце, односно ученика</w:t>
      </w:r>
    </w:p>
    <w:p w14:paraId="40F3B9AF">
      <w:pPr>
        <w:rPr>
          <w:sz w:val="24"/>
          <w:szCs w:val="24"/>
        </w:rPr>
      </w:pPr>
      <w:r>
        <w:rPr>
          <w:sz w:val="24"/>
          <w:szCs w:val="24"/>
        </w:rPr>
        <w:t xml:space="preserve"> 2. Праћење реализације васпитно-образовног, односно образовно-васпитног рада </w:t>
      </w:r>
    </w:p>
    <w:p w14:paraId="0B7A699C">
      <w:pPr>
        <w:rPr>
          <w:sz w:val="24"/>
          <w:szCs w:val="24"/>
        </w:rPr>
      </w:pPr>
      <w:r>
        <w:rPr>
          <w:sz w:val="24"/>
          <w:szCs w:val="24"/>
        </w:rPr>
        <w:t xml:space="preserve">3. Праћење ефеката иновативних активности и пројеката, као и ефикасности нових организационих облика рада, </w:t>
      </w:r>
    </w:p>
    <w:p w14:paraId="7CF7F87C">
      <w:pPr>
        <w:rPr>
          <w:sz w:val="24"/>
          <w:szCs w:val="24"/>
        </w:rPr>
      </w:pPr>
      <w:r>
        <w:rPr>
          <w:sz w:val="24"/>
          <w:szCs w:val="24"/>
        </w:rPr>
        <w:t xml:space="preserve">4. Рад на развијању и примени инструмената за вредновање и самовредновање различитих области и активности рада установе, </w:t>
      </w:r>
    </w:p>
    <w:p w14:paraId="3537CD31">
      <w:pPr>
        <w:rPr>
          <w:sz w:val="24"/>
          <w:szCs w:val="24"/>
        </w:rPr>
      </w:pPr>
      <w:r>
        <w:rPr>
          <w:sz w:val="24"/>
          <w:szCs w:val="24"/>
        </w:rPr>
        <w:t>5. Праћење и вредновање примене мера индивидуализације и индивидуалног образовног плана,</w:t>
      </w:r>
    </w:p>
    <w:p w14:paraId="2D351FF2">
      <w:pPr>
        <w:rPr>
          <w:sz w:val="24"/>
          <w:szCs w:val="24"/>
        </w:rPr>
      </w:pPr>
      <w:r>
        <w:rPr>
          <w:sz w:val="24"/>
          <w:szCs w:val="24"/>
        </w:rPr>
        <w:t xml:space="preserve"> 6. Учествовање у раду комисије за проверу савладаности програма увођења у посао васпитача/наставника, стручног сарадника, </w:t>
      </w:r>
    </w:p>
    <w:p w14:paraId="09394AAE">
      <w:pPr>
        <w:rPr>
          <w:sz w:val="24"/>
          <w:szCs w:val="24"/>
        </w:rPr>
      </w:pPr>
      <w:r>
        <w:rPr>
          <w:sz w:val="24"/>
          <w:szCs w:val="24"/>
        </w:rPr>
        <w:t xml:space="preserve">7. Иницирање и учествовање у истраживањима васпитнo-образовне праксе које реализује установа, научно-истраживачка институција или стручно друштво у циљу унапређивања васпитно-образовног рада, </w:t>
      </w:r>
    </w:p>
    <w:p w14:paraId="3F4454D3">
      <w:pPr>
        <w:rPr>
          <w:sz w:val="24"/>
          <w:szCs w:val="24"/>
        </w:rPr>
      </w:pPr>
      <w:r>
        <w:rPr>
          <w:sz w:val="24"/>
          <w:szCs w:val="24"/>
        </w:rPr>
        <w:t xml:space="preserve">8. Учешће у изради годишњег извештаја о раду установе у остваривању свих програма васпитно–образовног рада (програма стручних органа и тимова, стручног усавршавања, превентивних програма, рада педагошко – психолошке службе, сарадње са породицом, сарадње са друштвеном средином, праћење рада стручних актива, тимова). </w:t>
      </w:r>
    </w:p>
    <w:p w14:paraId="24C82288">
      <w:pPr>
        <w:rPr>
          <w:sz w:val="24"/>
          <w:szCs w:val="24"/>
        </w:rPr>
      </w:pPr>
      <w:r>
        <w:rPr>
          <w:sz w:val="24"/>
          <w:szCs w:val="24"/>
        </w:rPr>
        <w:t xml:space="preserve">9. Учествовање у раду Педагошког колегијума, </w:t>
      </w:r>
    </w:p>
    <w:p w14:paraId="37F2342B">
      <w:pPr>
        <w:rPr>
          <w:sz w:val="24"/>
          <w:szCs w:val="24"/>
        </w:rPr>
      </w:pPr>
      <w:r>
        <w:rPr>
          <w:sz w:val="24"/>
          <w:szCs w:val="24"/>
        </w:rPr>
        <w:t xml:space="preserve">10. Праћење анализе успеха и дисциплине ученика на класификационим периодима, као и предлагање мера за њихово побољшање, </w:t>
      </w:r>
    </w:p>
    <w:p w14:paraId="54B34341">
      <w:pPr>
        <w:rPr>
          <w:sz w:val="24"/>
          <w:szCs w:val="24"/>
        </w:rPr>
      </w:pPr>
      <w:r>
        <w:rPr>
          <w:sz w:val="24"/>
          <w:szCs w:val="24"/>
        </w:rPr>
        <w:t xml:space="preserve">11. Праћење успеха ученика у ваннаставним активностима, такмичењима, завршним и пријемним испитима за упис у средње школе, </w:t>
      </w:r>
    </w:p>
    <w:p w14:paraId="64E2A908">
      <w:pPr>
        <w:rPr>
          <w:sz w:val="24"/>
          <w:szCs w:val="24"/>
        </w:rPr>
      </w:pPr>
      <w:r>
        <w:rPr>
          <w:sz w:val="24"/>
          <w:szCs w:val="24"/>
        </w:rPr>
        <w:t xml:space="preserve">12. Учествовање у усклађивању програмских захтева са индивидуалним карактеристикама ученика, </w:t>
      </w:r>
    </w:p>
    <w:p w14:paraId="59EAEE1B">
      <w:pPr>
        <w:rPr>
          <w:sz w:val="24"/>
          <w:szCs w:val="24"/>
        </w:rPr>
      </w:pPr>
      <w:r>
        <w:rPr>
          <w:sz w:val="24"/>
          <w:szCs w:val="24"/>
        </w:rPr>
        <w:t xml:space="preserve">13. Праћење узрока школског неуспеха ученика и предлагање решења за побољшање школског неуспеха, </w:t>
      </w:r>
    </w:p>
    <w:p w14:paraId="3F087CC2">
      <w:r>
        <w:t>14. Праћење поступака и ефеката оцењивања ученика.</w:t>
      </w:r>
    </w:p>
    <w:p w14:paraId="2080D159"/>
    <w:p w14:paraId="54C4F94A">
      <w:pPr>
        <w:jc w:val="center"/>
        <w:rPr>
          <w:b/>
          <w:sz w:val="24"/>
          <w:szCs w:val="24"/>
        </w:rPr>
      </w:pPr>
    </w:p>
    <w:p w14:paraId="003AF703">
      <w:pPr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III РАД СА НАСТАВНИЦИМА</w:t>
      </w:r>
    </w:p>
    <w:p w14:paraId="7411F933">
      <w:pPr>
        <w:jc w:val="center"/>
        <w:rPr>
          <w:b/>
          <w:sz w:val="24"/>
          <w:szCs w:val="24"/>
        </w:rPr>
      </w:pPr>
    </w:p>
    <w:p w14:paraId="02125319">
      <w:pPr>
        <w:jc w:val="both"/>
        <w:rPr>
          <w:b/>
          <w:sz w:val="24"/>
          <w:szCs w:val="24"/>
        </w:rPr>
      </w:pPr>
    </w:p>
    <w:p w14:paraId="03A2668C">
      <w:pPr>
        <w:rPr>
          <w:sz w:val="24"/>
          <w:szCs w:val="24"/>
        </w:rPr>
      </w:pPr>
      <w:r>
        <w:rPr>
          <w:sz w:val="24"/>
          <w:szCs w:val="24"/>
        </w:rPr>
        <w:t xml:space="preserve">1. Пружање помоћи наставницима на конкретизовању и операционализовању циљева и задатака васпитно – образовног, односно образовно-васпитног рада, </w:t>
      </w:r>
    </w:p>
    <w:p w14:paraId="157124B8">
      <w:pPr>
        <w:rPr>
          <w:sz w:val="24"/>
          <w:szCs w:val="24"/>
        </w:rPr>
      </w:pPr>
      <w:r>
        <w:rPr>
          <w:sz w:val="24"/>
          <w:szCs w:val="24"/>
        </w:rPr>
        <w:t xml:space="preserve">2. Пружање стручне помоћи наставницима на унапређивању квалитета васпитно – образовног рада, односно наставе увођењем иновација и иницирањем коришћења савремених метода и облика рада (уз проучавање програма и праћење стручне литературе), </w:t>
      </w:r>
    </w:p>
    <w:p w14:paraId="1082FD9B">
      <w:pPr>
        <w:rPr>
          <w:sz w:val="24"/>
          <w:szCs w:val="24"/>
        </w:rPr>
      </w:pPr>
      <w:r>
        <w:rPr>
          <w:sz w:val="24"/>
          <w:szCs w:val="24"/>
        </w:rPr>
        <w:t xml:space="preserve">3. Рад на процесу подизања квалитета нивоа ученичких знања и умења, </w:t>
      </w:r>
    </w:p>
    <w:p w14:paraId="78E37718">
      <w:pPr>
        <w:rPr>
          <w:sz w:val="24"/>
          <w:szCs w:val="24"/>
        </w:rPr>
      </w:pPr>
      <w:r>
        <w:rPr>
          <w:sz w:val="24"/>
          <w:szCs w:val="24"/>
        </w:rPr>
        <w:t xml:space="preserve">4. Мотивише наставнике на континуирано стручно усавршавање и израду плана професионалног развоја и напредовања у струци, </w:t>
      </w:r>
    </w:p>
    <w:p w14:paraId="310B27A1">
      <w:pPr>
        <w:rPr>
          <w:sz w:val="24"/>
          <w:szCs w:val="24"/>
        </w:rPr>
      </w:pPr>
      <w:r>
        <w:rPr>
          <w:sz w:val="24"/>
          <w:szCs w:val="24"/>
        </w:rPr>
        <w:t xml:space="preserve">5. Анализирање реализације праћених часова редовне наставе у школама и других облика васпитно – образовног, односно образовно- васпитног рада којима је присуствовао и давање предлога за њихово унапређење, </w:t>
      </w:r>
    </w:p>
    <w:p w14:paraId="232BD533">
      <w:pPr>
        <w:rPr>
          <w:sz w:val="24"/>
          <w:szCs w:val="24"/>
        </w:rPr>
      </w:pPr>
      <w:r>
        <w:rPr>
          <w:sz w:val="24"/>
          <w:szCs w:val="24"/>
        </w:rPr>
        <w:t xml:space="preserve">6. Праћење начина вођења педагошке документације наставника </w:t>
      </w:r>
    </w:p>
    <w:p w14:paraId="7242C732">
      <w:pPr>
        <w:rPr>
          <w:sz w:val="24"/>
          <w:szCs w:val="24"/>
        </w:rPr>
      </w:pPr>
      <w:r>
        <w:rPr>
          <w:sz w:val="24"/>
          <w:szCs w:val="24"/>
        </w:rPr>
        <w:t xml:space="preserve">7. Иницирање и пружање стручне помоћи наставницима у коришћењу различитих метода, техника и инструмената оцењивања ученика, </w:t>
      </w:r>
    </w:p>
    <w:p w14:paraId="576CDEED">
      <w:pPr>
        <w:rPr>
          <w:sz w:val="24"/>
          <w:szCs w:val="24"/>
        </w:rPr>
      </w:pPr>
      <w:r>
        <w:rPr>
          <w:sz w:val="24"/>
          <w:szCs w:val="24"/>
        </w:rPr>
        <w:t>8. Пружање помоћи васпитачима, односно наставницима у осмишљавању рада са децом, односно ученицима којима је потребна додатна подршка (даровитим ученицима, односно деци односно ученицима са тешкоћама у развоју),</w:t>
      </w:r>
    </w:p>
    <w:p w14:paraId="62CB33CA">
      <w:pPr>
        <w:rPr>
          <w:sz w:val="24"/>
          <w:szCs w:val="24"/>
        </w:rPr>
      </w:pPr>
    </w:p>
    <w:p w14:paraId="690CF2DD">
      <w:pPr>
        <w:rPr>
          <w:sz w:val="24"/>
          <w:szCs w:val="24"/>
        </w:rPr>
      </w:pPr>
      <w:r>
        <w:rPr>
          <w:sz w:val="24"/>
          <w:szCs w:val="24"/>
        </w:rPr>
        <w:t xml:space="preserve">9. Оснаживање наставника за рад са децом, односно ученицима из осетљивих друштвених група кроз развијање флексибилног става према културним разликама и развијање интеркултуралне осетљивости и предлагање поступака који доприносе њиховом развоју, 10. Оснаживање наставника за тимски рад кроз њихово подстицање на реализацију заједничких задатака, кроз координацију активности стручних већа, тимова и комисија, 11. Пружање помоћи наставницима у остваривању каријерног вођења и унапређивање тога рада, </w:t>
      </w:r>
    </w:p>
    <w:p w14:paraId="7422D82E">
      <w:pPr>
        <w:rPr>
          <w:sz w:val="24"/>
          <w:szCs w:val="24"/>
        </w:rPr>
      </w:pPr>
      <w:r>
        <w:rPr>
          <w:sz w:val="24"/>
          <w:szCs w:val="24"/>
        </w:rPr>
        <w:t xml:space="preserve">12. Пружање помоћи наставницима у реализацији огледних и угледних активности, односно часова и примера добре праксе, излагања на састанцима већа, актива, радних група, стручним скуповима и родитељским састанцима, </w:t>
      </w:r>
    </w:p>
    <w:p w14:paraId="47F141D6">
      <w:pPr>
        <w:rPr>
          <w:sz w:val="24"/>
          <w:szCs w:val="24"/>
        </w:rPr>
      </w:pPr>
      <w:r>
        <w:rPr>
          <w:sz w:val="24"/>
          <w:szCs w:val="24"/>
        </w:rPr>
        <w:t xml:space="preserve">13. Пружање помоћи наставницима у изради планова допунског, додатног рада, практичне наставе и амбијенталне наставе, плана рада одељењског старешине, секција </w:t>
      </w:r>
    </w:p>
    <w:p w14:paraId="12F3AA6F">
      <w:pPr>
        <w:rPr>
          <w:sz w:val="24"/>
          <w:szCs w:val="24"/>
        </w:rPr>
      </w:pPr>
      <w:r>
        <w:rPr>
          <w:sz w:val="24"/>
          <w:szCs w:val="24"/>
        </w:rPr>
        <w:t>14. Упознавање и одељењских старешина и одељењских већа са релевантним карактеристикама нових ученика,</w:t>
      </w:r>
    </w:p>
    <w:p w14:paraId="2E885187">
      <w:pPr>
        <w:rPr>
          <w:sz w:val="24"/>
          <w:szCs w:val="24"/>
        </w:rPr>
      </w:pPr>
      <w:r>
        <w:rPr>
          <w:sz w:val="24"/>
          <w:szCs w:val="24"/>
        </w:rPr>
        <w:t xml:space="preserve"> 15. Пружање помоћи одељењским старешинама у реализацији појединих садржаја часа одељењске заједнице, </w:t>
      </w:r>
    </w:p>
    <w:p w14:paraId="28BA700F">
      <w:pPr>
        <w:rPr>
          <w:sz w:val="24"/>
          <w:szCs w:val="24"/>
        </w:rPr>
      </w:pPr>
      <w:r>
        <w:rPr>
          <w:sz w:val="24"/>
          <w:szCs w:val="24"/>
        </w:rPr>
        <w:t xml:space="preserve">16. Пружање помоћи наставницима у остваривању свих форми сарадње са породицом, </w:t>
      </w:r>
    </w:p>
    <w:p w14:paraId="3B41E425">
      <w:pPr>
        <w:rPr>
          <w:sz w:val="24"/>
          <w:szCs w:val="24"/>
        </w:rPr>
      </w:pPr>
      <w:r>
        <w:rPr>
          <w:sz w:val="24"/>
          <w:szCs w:val="24"/>
        </w:rPr>
        <w:t xml:space="preserve">17. Пружање помоћи приправницима у процесу увођења у посао, као и у припреми полагања испита за лиценцу, </w:t>
      </w:r>
    </w:p>
    <w:p w14:paraId="484216A0">
      <w:pPr>
        <w:rPr>
          <w:sz w:val="24"/>
          <w:szCs w:val="24"/>
        </w:rPr>
      </w:pPr>
      <w:r>
        <w:rPr>
          <w:sz w:val="24"/>
          <w:szCs w:val="24"/>
        </w:rPr>
        <w:t xml:space="preserve">18. Пружање помоћи наставницима у примени различитих техника и поступака самоевалуације. </w:t>
      </w:r>
    </w:p>
    <w:p w14:paraId="31EF62A2">
      <w:pPr>
        <w:rPr>
          <w:sz w:val="24"/>
          <w:szCs w:val="24"/>
        </w:rPr>
      </w:pPr>
    </w:p>
    <w:p w14:paraId="78EF9D8A">
      <w:pPr>
        <w:jc w:val="center"/>
        <w:rPr>
          <w:b/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I</w:t>
      </w:r>
      <w:r>
        <w:rPr>
          <w:b/>
          <w:color w:val="00B0F0"/>
          <w:sz w:val="24"/>
          <w:szCs w:val="24"/>
        </w:rPr>
        <w:t>V РАД СА  УЧЕНИЦИМА</w:t>
      </w:r>
    </w:p>
    <w:p w14:paraId="6FD992C6">
      <w:pPr>
        <w:jc w:val="center"/>
        <w:rPr>
          <w:b/>
          <w:sz w:val="24"/>
          <w:szCs w:val="24"/>
        </w:rPr>
      </w:pPr>
    </w:p>
    <w:p w14:paraId="47AF15AB">
      <w:pPr>
        <w:jc w:val="center"/>
        <w:rPr>
          <w:b/>
          <w:sz w:val="24"/>
          <w:szCs w:val="24"/>
        </w:rPr>
      </w:pPr>
    </w:p>
    <w:p w14:paraId="18280427">
      <w:pPr>
        <w:rPr>
          <w:sz w:val="24"/>
          <w:szCs w:val="24"/>
        </w:rPr>
      </w:pPr>
      <w:r>
        <w:t xml:space="preserve">1. </w:t>
      </w:r>
      <w:r>
        <w:rPr>
          <w:sz w:val="24"/>
          <w:szCs w:val="24"/>
        </w:rPr>
        <w:t>Праћење дечјег развоја и напредовања,</w:t>
      </w:r>
    </w:p>
    <w:p w14:paraId="17C69FC7">
      <w:pPr>
        <w:rPr>
          <w:sz w:val="24"/>
          <w:szCs w:val="24"/>
        </w:rPr>
      </w:pPr>
      <w:r>
        <w:rPr>
          <w:sz w:val="24"/>
          <w:szCs w:val="24"/>
        </w:rPr>
        <w:t xml:space="preserve"> 2. Праћење оптерећености ученика (садржај, време, обим и врста и начин ангажованости детета односно ученика), </w:t>
      </w:r>
    </w:p>
    <w:p w14:paraId="58B3B2DE">
      <w:pPr>
        <w:rPr>
          <w:sz w:val="24"/>
          <w:szCs w:val="24"/>
        </w:rPr>
      </w:pPr>
      <w:r>
        <w:rPr>
          <w:sz w:val="24"/>
          <w:szCs w:val="24"/>
        </w:rPr>
        <w:t xml:space="preserve">3. Саветодавни рад са новим ученицима, ученицима који су поновили разред, рад са ученицима око промене смерова, преласка ученика између школа, промене статуса из редовног у ванредног ученика, </w:t>
      </w:r>
    </w:p>
    <w:p w14:paraId="088AB73A">
      <w:pPr>
        <w:rPr>
          <w:sz w:val="24"/>
          <w:szCs w:val="24"/>
        </w:rPr>
      </w:pPr>
      <w:r>
        <w:rPr>
          <w:sz w:val="24"/>
          <w:szCs w:val="24"/>
        </w:rPr>
        <w:t xml:space="preserve">4. Стварање оптималних услова за индивидуални развој детета односно ученика и пружање помоћи и подршке, </w:t>
      </w:r>
    </w:p>
    <w:p w14:paraId="660E779A">
      <w:pPr>
        <w:rPr>
          <w:sz w:val="24"/>
          <w:szCs w:val="24"/>
        </w:rPr>
      </w:pPr>
      <w:r>
        <w:rPr>
          <w:sz w:val="24"/>
          <w:szCs w:val="24"/>
        </w:rPr>
        <w:t>5. Пружање подршке и помоћи ученицима у раду ученичког парламента и других ученичких организација,</w:t>
      </w:r>
    </w:p>
    <w:p w14:paraId="464789F5">
      <w:pPr>
        <w:rPr>
          <w:sz w:val="24"/>
          <w:szCs w:val="24"/>
        </w:rPr>
      </w:pPr>
      <w:r>
        <w:rPr>
          <w:sz w:val="24"/>
          <w:szCs w:val="24"/>
        </w:rPr>
        <w:t xml:space="preserve"> 6. Идентификовање и рад на отклањању педагошких узрока проблема у учењу и понашању, </w:t>
      </w:r>
    </w:p>
    <w:p w14:paraId="06ED8085">
      <w:pPr>
        <w:rPr>
          <w:sz w:val="24"/>
          <w:szCs w:val="24"/>
        </w:rPr>
      </w:pPr>
      <w:r>
        <w:rPr>
          <w:sz w:val="24"/>
          <w:szCs w:val="24"/>
        </w:rPr>
        <w:t xml:space="preserve">7. Рад на каријерном вођењу </w:t>
      </w:r>
    </w:p>
    <w:p w14:paraId="0B053C9F">
      <w:pPr>
        <w:rPr>
          <w:sz w:val="24"/>
          <w:szCs w:val="24"/>
        </w:rPr>
      </w:pPr>
      <w:r>
        <w:rPr>
          <w:sz w:val="24"/>
          <w:szCs w:val="24"/>
        </w:rPr>
        <w:t xml:space="preserve">8. Анализирање и предлагање мера за унапређивање ваннаставних активности, </w:t>
      </w:r>
    </w:p>
    <w:p w14:paraId="2E9B51A3">
      <w:pPr>
        <w:rPr>
          <w:sz w:val="24"/>
          <w:szCs w:val="24"/>
        </w:rPr>
      </w:pPr>
      <w:r>
        <w:rPr>
          <w:sz w:val="24"/>
          <w:szCs w:val="24"/>
        </w:rPr>
        <w:t xml:space="preserve">9. Пружање помоћи и подршке укључивању ученика у различите пројекте и активности стручних и невладиних организација, </w:t>
      </w:r>
    </w:p>
    <w:p w14:paraId="7D189C92">
      <w:pPr>
        <w:rPr>
          <w:sz w:val="24"/>
          <w:szCs w:val="24"/>
        </w:rPr>
      </w:pPr>
      <w:r>
        <w:rPr>
          <w:sz w:val="24"/>
          <w:szCs w:val="24"/>
        </w:rPr>
        <w:t xml:space="preserve">10. Пружање помоћи на осмишљавању садржаја и организовању активности за креативно и конструктивно коришћење слободног времена, </w:t>
      </w:r>
    </w:p>
    <w:p w14:paraId="457627A2">
      <w:pPr>
        <w:rPr>
          <w:sz w:val="24"/>
          <w:szCs w:val="24"/>
        </w:rPr>
      </w:pPr>
      <w:r>
        <w:rPr>
          <w:sz w:val="24"/>
          <w:szCs w:val="24"/>
        </w:rPr>
        <w:t xml:space="preserve">11. Промовисање, предлагање мера, учешће у активностима у циљу смањивања насиља, а повећања толеранције и конструктивног решавања конфликата, популарисање здравих стилова живота, </w:t>
      </w:r>
    </w:p>
    <w:p w14:paraId="71BFAD05">
      <w:pPr>
        <w:rPr>
          <w:sz w:val="24"/>
          <w:szCs w:val="24"/>
        </w:rPr>
      </w:pPr>
      <w:r>
        <w:rPr>
          <w:sz w:val="24"/>
          <w:szCs w:val="24"/>
        </w:rPr>
        <w:t xml:space="preserve">12. Учествовање у изради педагошког профила детета, односно ученика за децу односно ученике којима је потребна додатна подршка израда индивидуалног образовног плана, </w:t>
      </w:r>
    </w:p>
    <w:p w14:paraId="3A67CE48">
      <w:pPr>
        <w:rPr>
          <w:sz w:val="24"/>
          <w:szCs w:val="24"/>
        </w:rPr>
      </w:pPr>
      <w:r>
        <w:rPr>
          <w:sz w:val="24"/>
          <w:szCs w:val="24"/>
        </w:rPr>
        <w:t xml:space="preserve">13. Анализирање предлога и сугестија ученика за унапређивање рада школе и помоћ у њиховој реализацији. </w:t>
      </w:r>
    </w:p>
    <w:p w14:paraId="48676419">
      <w:pPr>
        <w:rPr>
          <w:sz w:val="24"/>
          <w:szCs w:val="24"/>
        </w:rPr>
      </w:pPr>
      <w:r>
        <w:rPr>
          <w:sz w:val="24"/>
          <w:szCs w:val="24"/>
        </w:rPr>
        <w:t>14. Учествовање у појачаном васпитном раду за ученике који врше повреду правила понашања у школи или се не придржава одлука директора и органа школе, неоправдано изостане са наставе пет часова, односно који својим понашањем угрожава друге у остваривању њихових права</w:t>
      </w:r>
    </w:p>
    <w:p w14:paraId="5CD8E015">
      <w:pPr>
        <w:rPr>
          <w:sz w:val="24"/>
          <w:szCs w:val="24"/>
        </w:rPr>
      </w:pPr>
    </w:p>
    <w:p w14:paraId="3FC7E4FC">
      <w:pPr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V РАД СА РОДИТЕЉИМА, ОДНОСНО СТАРАТЕЉИМА</w:t>
      </w:r>
    </w:p>
    <w:p w14:paraId="4F65DA19">
      <w:pPr>
        <w:rPr>
          <w:sz w:val="24"/>
          <w:szCs w:val="24"/>
        </w:rPr>
      </w:pPr>
      <w:r>
        <w:rPr>
          <w:sz w:val="24"/>
          <w:szCs w:val="24"/>
        </w:rPr>
        <w:t xml:space="preserve">1. Организовање и учествовање на општим и групним родитељским састанцима у вези сa организацијом и остваривањем васпитно-образовног, односно образовноваспитног рада, </w:t>
      </w:r>
    </w:p>
    <w:p w14:paraId="0FD7369A">
      <w:pPr>
        <w:rPr>
          <w:sz w:val="24"/>
          <w:szCs w:val="24"/>
        </w:rPr>
      </w:pPr>
      <w:r>
        <w:rPr>
          <w:sz w:val="24"/>
          <w:szCs w:val="24"/>
        </w:rPr>
        <w:t xml:space="preserve">2. Припрема и реализација родитељских састанака, трибина, радионица са стручним темама, </w:t>
      </w:r>
    </w:p>
    <w:p w14:paraId="24C99E8F">
      <w:pPr>
        <w:rPr>
          <w:sz w:val="24"/>
          <w:szCs w:val="24"/>
        </w:rPr>
      </w:pPr>
      <w:r>
        <w:rPr>
          <w:sz w:val="24"/>
          <w:szCs w:val="24"/>
        </w:rPr>
        <w:t>3. Укључивања родитеља, старатеља у поједине облике рада установе (васпитно – образовни рад, односно настава, секције, предавања, пројекти...) и партиципација у свим сегментима рада установе,</w:t>
      </w:r>
    </w:p>
    <w:p w14:paraId="6FBC2F95">
      <w:pPr>
        <w:rPr>
          <w:sz w:val="24"/>
          <w:szCs w:val="24"/>
        </w:rPr>
      </w:pPr>
      <w:r>
        <w:rPr>
          <w:sz w:val="24"/>
          <w:szCs w:val="24"/>
        </w:rPr>
        <w:t xml:space="preserve">4. Пружање подршке родитељима, старатељима у раду са децом, односно ученицима са тешкоћама у учењу, проблемима у понашању, проблемима у развоју, професионалној оријентацији, </w:t>
      </w:r>
    </w:p>
    <w:p w14:paraId="2768BEAB">
      <w:pPr>
        <w:rPr>
          <w:sz w:val="24"/>
          <w:szCs w:val="24"/>
        </w:rPr>
      </w:pPr>
      <w:r>
        <w:rPr>
          <w:sz w:val="24"/>
          <w:szCs w:val="24"/>
        </w:rPr>
        <w:t>5. Упознавање родитеља, старатеља са важећим законима, конвенцијама, протоколима о заштити деце, односно ученика од занемаривања и злостављања и другим документима од значаја за правилан развој деце, односно ученика у циљу представљања корака и начина поступања установе</w:t>
      </w:r>
    </w:p>
    <w:p w14:paraId="6404ED13">
      <w:pPr>
        <w:rPr>
          <w:sz w:val="24"/>
          <w:szCs w:val="24"/>
        </w:rPr>
      </w:pPr>
      <w:r>
        <w:rPr>
          <w:sz w:val="24"/>
          <w:szCs w:val="24"/>
        </w:rPr>
        <w:t xml:space="preserve"> 6. Пружање подршке и помоћи родитељима у осмишљавању слободног времена деце, односно ученика, </w:t>
      </w:r>
    </w:p>
    <w:p w14:paraId="3281DA21">
      <w:pPr>
        <w:rPr>
          <w:sz w:val="24"/>
          <w:szCs w:val="24"/>
        </w:rPr>
      </w:pPr>
      <w:r>
        <w:rPr>
          <w:sz w:val="24"/>
          <w:szCs w:val="24"/>
        </w:rPr>
        <w:t>7. Рад са родитељима, односно старатељима у циљу прикупљања података о деци,</w:t>
      </w:r>
    </w:p>
    <w:p w14:paraId="02F6D739">
      <w:pPr>
        <w:rPr>
          <w:sz w:val="24"/>
          <w:szCs w:val="24"/>
        </w:rPr>
      </w:pPr>
    </w:p>
    <w:p w14:paraId="7C2830A8">
      <w:pPr>
        <w:jc w:val="center"/>
        <w:rPr>
          <w:b/>
        </w:rPr>
      </w:pPr>
    </w:p>
    <w:p w14:paraId="77E6D004">
      <w:pPr>
        <w:jc w:val="center"/>
        <w:rPr>
          <w:b/>
        </w:rPr>
      </w:pPr>
    </w:p>
    <w:p w14:paraId="0445E431">
      <w:pPr>
        <w:jc w:val="center"/>
        <w:rPr>
          <w:b/>
        </w:rPr>
      </w:pPr>
    </w:p>
    <w:p w14:paraId="68FDA3B3">
      <w:pPr>
        <w:jc w:val="center"/>
        <w:rPr>
          <w:b/>
        </w:rPr>
      </w:pPr>
    </w:p>
    <w:p w14:paraId="2B7947B3">
      <w:pPr>
        <w:jc w:val="center"/>
        <w:rPr>
          <w:b/>
        </w:rPr>
      </w:pPr>
    </w:p>
    <w:p w14:paraId="22DBCA2C">
      <w:pPr>
        <w:jc w:val="center"/>
        <w:rPr>
          <w:b/>
        </w:rPr>
      </w:pPr>
    </w:p>
    <w:p w14:paraId="253E478D">
      <w:pPr>
        <w:jc w:val="center"/>
        <w:rPr>
          <w:b/>
        </w:rPr>
      </w:pPr>
    </w:p>
    <w:p w14:paraId="4DD647B3">
      <w:pPr>
        <w:jc w:val="center"/>
        <w:rPr>
          <w:b/>
          <w:color w:val="00B0F0"/>
        </w:rPr>
      </w:pPr>
      <w:r>
        <w:rPr>
          <w:b/>
          <w:color w:val="00B0F0"/>
        </w:rPr>
        <w:t>VI РАД СА ДИРЕКТОРОМ, СТРУЧНИМ САРАДНИЦИМА, ПЕДАГОШКИМ АСИСТЕНТОМ И ПРАТИОЦЕМ ДЕЦЕ, ОДНОСНО УЧЕНИКА</w:t>
      </w:r>
    </w:p>
    <w:p w14:paraId="7A2D0004"/>
    <w:p w14:paraId="35075027">
      <w:pPr>
        <w:rPr>
          <w:sz w:val="24"/>
          <w:szCs w:val="24"/>
        </w:rPr>
      </w:pPr>
      <w:r>
        <w:rPr>
          <w:sz w:val="24"/>
          <w:szCs w:val="24"/>
        </w:rPr>
        <w:t xml:space="preserve">1. Сарадња са директором, стручним сарадницима на истраживању постојеће васпитно- образовне, односно образовно-васпитне праксе и специфичних проблема и потреба установе и предлагање мера за унапређење, </w:t>
      </w:r>
    </w:p>
    <w:p w14:paraId="704D756F">
      <w:pPr>
        <w:rPr>
          <w:sz w:val="24"/>
          <w:szCs w:val="24"/>
        </w:rPr>
      </w:pPr>
      <w:r>
        <w:rPr>
          <w:sz w:val="24"/>
          <w:szCs w:val="24"/>
        </w:rPr>
        <w:t xml:space="preserve">2. Сарадња са директором и стручним сарадницима у оквиру рада стручних тимова и комисија и редовна размена информација, </w:t>
      </w:r>
    </w:p>
    <w:p w14:paraId="3870ACF0">
      <w:pPr>
        <w:rPr>
          <w:sz w:val="24"/>
          <w:szCs w:val="24"/>
        </w:rPr>
      </w:pPr>
      <w:r>
        <w:rPr>
          <w:sz w:val="24"/>
          <w:szCs w:val="24"/>
        </w:rPr>
        <w:t>3. Сарадња са директором и стручним сарадницима на заједничком планирању активности, изради стратешких докумената установе, анализа и извештаја о раду школе,</w:t>
      </w:r>
    </w:p>
    <w:p w14:paraId="17D31595">
      <w:pPr>
        <w:rPr>
          <w:sz w:val="24"/>
          <w:szCs w:val="24"/>
        </w:rPr>
      </w:pPr>
      <w:r>
        <w:rPr>
          <w:sz w:val="24"/>
          <w:szCs w:val="24"/>
        </w:rPr>
        <w:t xml:space="preserve"> 4. Сарадња са дирекотром на формирању одељења и расподели одељењских старешинстава,</w:t>
      </w:r>
    </w:p>
    <w:p w14:paraId="49930C60">
      <w:pPr>
        <w:rPr>
          <w:sz w:val="24"/>
          <w:szCs w:val="24"/>
        </w:rPr>
      </w:pPr>
      <w:r>
        <w:rPr>
          <w:sz w:val="24"/>
          <w:szCs w:val="24"/>
        </w:rPr>
        <w:t xml:space="preserve"> 5. Тимски рад на проналажењу најефикаснијих начина унапређивања вођења педагошке документације у установи, </w:t>
      </w:r>
    </w:p>
    <w:p w14:paraId="36AA2F06">
      <w:pPr>
        <w:rPr>
          <w:sz w:val="24"/>
          <w:szCs w:val="24"/>
        </w:rPr>
      </w:pPr>
      <w:r>
        <w:rPr>
          <w:sz w:val="24"/>
          <w:szCs w:val="24"/>
        </w:rPr>
        <w:t xml:space="preserve">6. Сарадња са директором на планирању активности у циљу јачања надставничких и личних компетенција, </w:t>
      </w:r>
    </w:p>
    <w:p w14:paraId="5A8F006A">
      <w:pPr>
        <w:rPr>
          <w:sz w:val="24"/>
          <w:szCs w:val="24"/>
        </w:rPr>
      </w:pPr>
      <w:r>
        <w:rPr>
          <w:sz w:val="24"/>
          <w:szCs w:val="24"/>
        </w:rPr>
        <w:t>7. Сарадња са педагошким асистентима и пратиоцима детета, односно ученика на координацији активности у пружању подршке деци/ученицима за које се доноси индивидуални образовни план,</w:t>
      </w:r>
    </w:p>
    <w:p w14:paraId="034CABF7">
      <w:pPr>
        <w:rPr>
          <w:sz w:val="24"/>
          <w:szCs w:val="24"/>
        </w:rPr>
      </w:pPr>
      <w:r>
        <w:rPr>
          <w:sz w:val="24"/>
          <w:szCs w:val="24"/>
        </w:rPr>
        <w:t xml:space="preserve"> 8. Сарадња са директором по питању приговора и жалби ученика и његових родитеља, односно старатеља на оцену из предмета и владања,</w:t>
      </w:r>
    </w:p>
    <w:p w14:paraId="69B68899">
      <w:pPr>
        <w:rPr>
          <w:sz w:val="24"/>
          <w:szCs w:val="24"/>
        </w:rPr>
      </w:pPr>
    </w:p>
    <w:p w14:paraId="09022856">
      <w:pPr>
        <w:rPr>
          <w:sz w:val="24"/>
          <w:szCs w:val="24"/>
        </w:rPr>
      </w:pPr>
    </w:p>
    <w:p w14:paraId="01C18B1A">
      <w:pPr>
        <w:rPr>
          <w:sz w:val="24"/>
          <w:szCs w:val="24"/>
        </w:rPr>
      </w:pPr>
    </w:p>
    <w:p w14:paraId="53EA46D2">
      <w:pPr>
        <w:rPr>
          <w:sz w:val="24"/>
          <w:szCs w:val="24"/>
        </w:rPr>
      </w:pPr>
    </w:p>
    <w:p w14:paraId="707117FD">
      <w:pPr>
        <w:rPr>
          <w:sz w:val="24"/>
          <w:szCs w:val="24"/>
        </w:rPr>
      </w:pPr>
    </w:p>
    <w:p w14:paraId="742BCEF4">
      <w:pPr>
        <w:rPr>
          <w:sz w:val="24"/>
          <w:szCs w:val="24"/>
        </w:rPr>
      </w:pPr>
    </w:p>
    <w:p w14:paraId="501FAE53">
      <w:pPr>
        <w:rPr>
          <w:sz w:val="24"/>
          <w:szCs w:val="24"/>
        </w:rPr>
      </w:pPr>
    </w:p>
    <w:p w14:paraId="7AD562F0">
      <w:pPr>
        <w:rPr>
          <w:sz w:val="24"/>
          <w:szCs w:val="24"/>
        </w:rPr>
      </w:pPr>
    </w:p>
    <w:p w14:paraId="7ED3D49D">
      <w:pPr>
        <w:rPr>
          <w:sz w:val="24"/>
          <w:szCs w:val="24"/>
        </w:rPr>
      </w:pPr>
    </w:p>
    <w:p w14:paraId="1E5D2059">
      <w:pPr>
        <w:rPr>
          <w:sz w:val="24"/>
          <w:szCs w:val="24"/>
        </w:rPr>
      </w:pPr>
    </w:p>
    <w:p w14:paraId="729000B5">
      <w:pPr>
        <w:rPr>
          <w:sz w:val="24"/>
          <w:szCs w:val="24"/>
        </w:rPr>
      </w:pPr>
    </w:p>
    <w:p w14:paraId="15BB24E9">
      <w:pPr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VII РАД У СТРУЧНИМ ОРГАНИМА И ТИМОВИМА</w:t>
      </w:r>
    </w:p>
    <w:p w14:paraId="24CCDB38">
      <w:pPr>
        <w:jc w:val="center"/>
        <w:rPr>
          <w:b/>
          <w:sz w:val="24"/>
          <w:szCs w:val="24"/>
        </w:rPr>
      </w:pPr>
    </w:p>
    <w:p w14:paraId="3CA907ED">
      <w:pPr>
        <w:jc w:val="center"/>
        <w:rPr>
          <w:b/>
          <w:sz w:val="24"/>
          <w:szCs w:val="24"/>
        </w:rPr>
      </w:pPr>
    </w:p>
    <w:p w14:paraId="180AB40B">
      <w:pPr>
        <w:rPr>
          <w:sz w:val="24"/>
          <w:szCs w:val="24"/>
        </w:rPr>
      </w:pPr>
      <w:r>
        <w:rPr>
          <w:sz w:val="24"/>
          <w:szCs w:val="24"/>
        </w:rPr>
        <w:t xml:space="preserve">1. Учествовање у раду васпитно-образовног, односно наставничког већа (давањем саопштења, информисањем о резултатима обављених анализа, прегледа, истраживања и других активности од значаја за образовно-васпитни рад и јачање наставничких компетенција), </w:t>
      </w:r>
    </w:p>
    <w:p w14:paraId="7E87A356">
      <w:pPr>
        <w:rPr>
          <w:sz w:val="24"/>
          <w:szCs w:val="24"/>
        </w:rPr>
      </w:pPr>
      <w:r>
        <w:rPr>
          <w:sz w:val="24"/>
          <w:szCs w:val="24"/>
        </w:rPr>
        <w:t xml:space="preserve">2. Учествовање у раду тимова, већа, актива и комисија на нивоу установе који се образују ради остваривања одређеног задатка, програма или пројекта. Учествовање у раду педагошког колегијума, стручних актива за развојно планирање и развој школског програма </w:t>
      </w:r>
    </w:p>
    <w:p w14:paraId="5866B624">
      <w:pPr>
        <w:rPr>
          <w:sz w:val="24"/>
          <w:szCs w:val="24"/>
        </w:rPr>
      </w:pPr>
      <w:r>
        <w:rPr>
          <w:sz w:val="24"/>
          <w:szCs w:val="24"/>
        </w:rPr>
        <w:t>3. Предлагање мера за унапређивање рада стручних органа установе</w:t>
      </w:r>
    </w:p>
    <w:p w14:paraId="15B139BB">
      <w:pPr>
        <w:rPr>
          <w:sz w:val="24"/>
          <w:szCs w:val="24"/>
        </w:rPr>
      </w:pPr>
    </w:p>
    <w:p w14:paraId="6A342EBB">
      <w:pPr>
        <w:jc w:val="center"/>
        <w:rPr>
          <w:b/>
          <w:bCs/>
          <w:color w:val="00B0F0"/>
        </w:rPr>
      </w:pPr>
      <w:r>
        <w:rPr>
          <w:b/>
          <w:bCs/>
          <w:color w:val="00B0F0"/>
        </w:rPr>
        <w:t>VIII САРАДЊА СА НАДЛЕЖНИМ УСТАНОВАМА, ОРГАНИЗАЦИЈАМА, УДРУЖЕЊИМА И ЈЕДИНИЦОМ ЛОКАЛНЕ САМОУПРАВЕ</w:t>
      </w:r>
    </w:p>
    <w:p w14:paraId="4C208BBB">
      <w:pPr>
        <w:jc w:val="center"/>
        <w:rPr>
          <w:b/>
          <w:bCs/>
        </w:rPr>
      </w:pPr>
    </w:p>
    <w:p w14:paraId="05429A01">
      <w:pPr>
        <w:rPr>
          <w:sz w:val="24"/>
          <w:szCs w:val="24"/>
        </w:rPr>
      </w:pPr>
      <w:r>
        <w:rPr>
          <w:sz w:val="24"/>
          <w:szCs w:val="24"/>
        </w:rPr>
        <w:t xml:space="preserve">1. Сарадња са образовним, здравственим, социјалним, научним, институцијама културе и другим установама које доприносе остваривању циљева и задатака васпитно-образовног, односно образовно-васпитног рада установе, </w:t>
      </w:r>
    </w:p>
    <w:p w14:paraId="3AAD55A4">
      <w:pPr>
        <w:rPr>
          <w:sz w:val="24"/>
          <w:szCs w:val="24"/>
        </w:rPr>
      </w:pPr>
      <w:r>
        <w:rPr>
          <w:sz w:val="24"/>
          <w:szCs w:val="24"/>
        </w:rPr>
        <w:t xml:space="preserve">2. Учествовање у истраживањима научних и просветних институција и других установа, </w:t>
      </w:r>
    </w:p>
    <w:p w14:paraId="4B30E0AC">
      <w:pPr>
        <w:rPr>
          <w:sz w:val="24"/>
          <w:szCs w:val="24"/>
        </w:rPr>
      </w:pPr>
      <w:r>
        <w:rPr>
          <w:sz w:val="24"/>
          <w:szCs w:val="24"/>
        </w:rPr>
        <w:t xml:space="preserve">3. Осмишљавање програмских активности за унапређивање партнерских односа породице, установе и локалне самоуправе у циљу подршке развоја деце и младих, </w:t>
      </w:r>
    </w:p>
    <w:p w14:paraId="0F753C16">
      <w:pPr>
        <w:rPr>
          <w:sz w:val="24"/>
          <w:szCs w:val="24"/>
        </w:rPr>
      </w:pPr>
      <w:r>
        <w:rPr>
          <w:sz w:val="24"/>
          <w:szCs w:val="24"/>
        </w:rPr>
        <w:t>4. Активно учествовање у раду стручних друштава, органа и организација,</w:t>
      </w:r>
    </w:p>
    <w:p w14:paraId="4451554F">
      <w:pPr>
        <w:rPr>
          <w:sz w:val="24"/>
          <w:szCs w:val="24"/>
        </w:rPr>
      </w:pPr>
      <w:r>
        <w:rPr>
          <w:sz w:val="24"/>
          <w:szCs w:val="24"/>
        </w:rPr>
        <w:t xml:space="preserve"> 5. Сарадња са канцеларијом за младе и другим удружењима грађана и организацијама које се баве програмима за младе,</w:t>
      </w:r>
    </w:p>
    <w:p w14:paraId="01269C4A">
      <w:pPr>
        <w:rPr>
          <w:sz w:val="24"/>
          <w:szCs w:val="24"/>
        </w:rPr>
      </w:pPr>
      <w:r>
        <w:rPr>
          <w:sz w:val="24"/>
          <w:szCs w:val="24"/>
        </w:rPr>
        <w:t xml:space="preserve">6. Учешће у раду и сарадња са комисијама на нивоу локалне самоуправе, које се баве унапређивањем положаја деце и ученика и услова за раст и развој, </w:t>
      </w:r>
    </w:p>
    <w:p w14:paraId="6F10F7A2">
      <w:pPr>
        <w:rPr>
          <w:sz w:val="24"/>
          <w:szCs w:val="24"/>
        </w:rPr>
      </w:pPr>
      <w:r>
        <w:rPr>
          <w:sz w:val="24"/>
          <w:szCs w:val="24"/>
        </w:rPr>
        <w:t xml:space="preserve">7. Сарадња са националном службом за запошљавање. </w:t>
      </w:r>
    </w:p>
    <w:p w14:paraId="7BC32FD6"/>
    <w:p w14:paraId="5A283888"/>
    <w:p w14:paraId="1F6C4E36"/>
    <w:p w14:paraId="1945599E"/>
    <w:p w14:paraId="6A008023">
      <w:pPr>
        <w:rPr>
          <w:b/>
        </w:rPr>
      </w:pPr>
    </w:p>
    <w:p w14:paraId="4B02DB1C">
      <w:pPr>
        <w:rPr>
          <w:b/>
          <w:color w:val="00B0F0"/>
        </w:rPr>
      </w:pPr>
      <w:r>
        <w:rPr>
          <w:b/>
          <w:color w:val="00B0F0"/>
        </w:rPr>
        <w:t>IX ВОЂЕЊЕ ДОКУМЕНТАЦИЈЕ, ПРИПРЕМА ЗА РАД И СТРУЧНО УСАВРШАВАЊЕ</w:t>
      </w:r>
    </w:p>
    <w:p w14:paraId="3AE9DA0C">
      <w:pPr>
        <w:rPr>
          <w:b/>
          <w:sz w:val="24"/>
          <w:szCs w:val="24"/>
        </w:rPr>
      </w:pPr>
    </w:p>
    <w:p w14:paraId="0B2475C9">
      <w:pPr>
        <w:rPr>
          <w:sz w:val="24"/>
          <w:szCs w:val="24"/>
        </w:rPr>
      </w:pPr>
      <w:r>
        <w:rPr>
          <w:sz w:val="24"/>
          <w:szCs w:val="24"/>
        </w:rPr>
        <w:t xml:space="preserve">1. Вођење евиденције о сопственом раду на дневном, месечном и годишњем нивоу, </w:t>
      </w:r>
    </w:p>
    <w:p w14:paraId="28BC1527">
      <w:pPr>
        <w:rPr>
          <w:sz w:val="24"/>
          <w:szCs w:val="24"/>
        </w:rPr>
      </w:pPr>
      <w:r>
        <w:rPr>
          <w:sz w:val="24"/>
          <w:szCs w:val="24"/>
        </w:rPr>
        <w:t xml:space="preserve">2. Израда, припрема и чување посебних протокола, чек листа за праћење наставе и васпитних активности на нивоу школе, </w:t>
      </w:r>
    </w:p>
    <w:p w14:paraId="5525616F">
      <w:pPr>
        <w:rPr>
          <w:sz w:val="24"/>
          <w:szCs w:val="24"/>
        </w:rPr>
      </w:pPr>
      <w:r>
        <w:rPr>
          <w:sz w:val="24"/>
          <w:szCs w:val="24"/>
        </w:rPr>
        <w:t xml:space="preserve">3. Припрема за послове предвиђене годишњим програмом и оперативним плановима рада педагога, </w:t>
      </w:r>
    </w:p>
    <w:p w14:paraId="445CDE1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Прикупљање података о деци, односно ученицима и чување материјала који садржи личне податке о деци односно ученицима у складу са етичким кодексом педагога, </w:t>
      </w:r>
    </w:p>
    <w:p w14:paraId="7C5250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Стручни сарадник педагог се стручно се усавршава: праћењем стручне литературе и периодике, праћењем информација од значаја за образовање и васпитање на инетернету; учествовањем у активностима струковног удружења (Педагошко друштво Србије) и на Републичкој секцији педагога и психолога Србије, похађањем акредитованих семинара, учешћем на конгресима, конференцијама, трибинама, осмишљавањем и реализацијом акредитованих семинара, похађањем стручних скупова, разменом искуства и сарадњом са другим педагозима и стручним сарадницима у образовању</w:t>
      </w:r>
    </w:p>
    <w:p w14:paraId="0D844BF9">
      <w:pPr>
        <w:spacing w:line="360" w:lineRule="auto"/>
        <w:rPr>
          <w:sz w:val="24"/>
          <w:szCs w:val="24"/>
        </w:rPr>
      </w:pPr>
    </w:p>
    <w:p w14:paraId="08F72765">
      <w:pPr>
        <w:spacing w:line="360" w:lineRule="auto"/>
        <w:rPr>
          <w:sz w:val="24"/>
          <w:szCs w:val="24"/>
        </w:rPr>
      </w:pPr>
    </w:p>
    <w:p w14:paraId="6FF6909B">
      <w:pPr>
        <w:spacing w:line="276" w:lineRule="auto"/>
        <w:rPr>
          <w:sz w:val="24"/>
          <w:szCs w:val="24"/>
        </w:rPr>
      </w:pPr>
    </w:p>
    <w:p w14:paraId="1C599E52">
      <w:pPr>
        <w:spacing w:line="276" w:lineRule="auto"/>
        <w:rPr>
          <w:sz w:val="24"/>
          <w:szCs w:val="24"/>
        </w:rPr>
      </w:pPr>
    </w:p>
    <w:p w14:paraId="228888CE">
      <w:pPr>
        <w:spacing w:line="276" w:lineRule="auto"/>
        <w:rPr>
          <w:sz w:val="24"/>
          <w:szCs w:val="24"/>
        </w:rPr>
      </w:pPr>
    </w:p>
    <w:p w14:paraId="74FC3749">
      <w:pPr>
        <w:spacing w:line="276" w:lineRule="auto"/>
        <w:rPr>
          <w:sz w:val="24"/>
          <w:szCs w:val="24"/>
        </w:rPr>
      </w:pPr>
    </w:p>
    <w:p w14:paraId="70FBC661">
      <w:pPr>
        <w:spacing w:line="276" w:lineRule="auto"/>
        <w:rPr>
          <w:sz w:val="24"/>
          <w:szCs w:val="24"/>
        </w:rPr>
      </w:pPr>
    </w:p>
    <w:p w14:paraId="692CEB07">
      <w:pPr>
        <w:spacing w:line="276" w:lineRule="auto"/>
        <w:rPr>
          <w:sz w:val="24"/>
          <w:szCs w:val="24"/>
        </w:rPr>
      </w:pPr>
    </w:p>
    <w:p w14:paraId="18A90A4D">
      <w:pPr>
        <w:spacing w:line="276" w:lineRule="auto"/>
        <w:rPr>
          <w:sz w:val="24"/>
          <w:szCs w:val="24"/>
        </w:rPr>
      </w:pPr>
    </w:p>
    <w:p w14:paraId="7C7295F8">
      <w:pPr>
        <w:spacing w:line="276" w:lineRule="auto"/>
        <w:rPr>
          <w:sz w:val="24"/>
          <w:szCs w:val="24"/>
        </w:rPr>
      </w:pPr>
    </w:p>
    <w:p w14:paraId="0D08AD18">
      <w:pPr>
        <w:spacing w:line="276" w:lineRule="auto"/>
        <w:rPr>
          <w:sz w:val="24"/>
          <w:szCs w:val="24"/>
        </w:rPr>
      </w:pPr>
    </w:p>
    <w:p w14:paraId="1C09FBDB">
      <w:pPr>
        <w:rPr>
          <w:sz w:val="24"/>
          <w:szCs w:val="24"/>
        </w:rPr>
      </w:pPr>
    </w:p>
    <w:p w14:paraId="49734255">
      <w:pPr>
        <w:jc w:val="center"/>
        <w:rPr>
          <w:rFonts w:hint="default"/>
          <w:b/>
          <w:color w:val="00B0F0"/>
          <w:sz w:val="24"/>
          <w:szCs w:val="24"/>
          <w:lang w:val="sr-Cyrl-RS"/>
        </w:rPr>
      </w:pPr>
      <w:r>
        <w:rPr>
          <w:b/>
          <w:color w:val="00B0F0"/>
          <w:sz w:val="24"/>
          <w:szCs w:val="24"/>
        </w:rPr>
        <w:t>ГОДИШЊИ ПЛАН РАДА ПЕДАГОГА ЗА ШКОЛСКУ 202</w:t>
      </w:r>
      <w:r>
        <w:rPr>
          <w:rFonts w:hint="default"/>
          <w:b/>
          <w:color w:val="00B0F0"/>
          <w:sz w:val="24"/>
          <w:szCs w:val="24"/>
          <w:lang w:val="sr-Cyrl-RS"/>
        </w:rPr>
        <w:t>4/2025.</w:t>
      </w:r>
    </w:p>
    <w:p w14:paraId="348740A2">
      <w:pPr>
        <w:jc w:val="center"/>
        <w:rPr>
          <w:b/>
          <w:color w:val="00B0F0"/>
          <w:sz w:val="24"/>
          <w:szCs w:val="24"/>
        </w:rPr>
      </w:pPr>
      <w:bookmarkStart w:id="0" w:name="_GoBack"/>
      <w:bookmarkEnd w:id="0"/>
      <w:r>
        <w:rPr>
          <w:b/>
          <w:color w:val="00B0F0"/>
          <w:sz w:val="24"/>
          <w:szCs w:val="24"/>
        </w:rPr>
        <w:t xml:space="preserve"> 1. ПЛАНИРАЊЕ И ПРОГРАМИРАЊЕ ОБРАЗОВНО-ВАСПИТНОГ РАДА ВРЕМЕ РЕАЛИЗАЦИЈЕ</w:t>
      </w:r>
    </w:p>
    <w:p w14:paraId="610776DC">
      <w:pPr>
        <w:jc w:val="center"/>
        <w:rPr>
          <w:b/>
          <w:color w:val="00B0F0"/>
          <w:sz w:val="24"/>
          <w:szCs w:val="24"/>
        </w:rPr>
      </w:pPr>
    </w:p>
    <w:p w14:paraId="6FE81560">
      <w:pPr>
        <w:pStyle w:val="5"/>
        <w:numPr>
          <w:ilvl w:val="1"/>
          <w:numId w:val="1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Учествовање у изради концепције</w:t>
      </w:r>
    </w:p>
    <w:p w14:paraId="1E22B51E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Годишњег плана рада школе и изради појединих његових делова. јун – септембар</w:t>
      </w:r>
    </w:p>
    <w:p w14:paraId="1E4C7B99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Израда Годишњег извештаја о раду школе. јун – септембар</w:t>
      </w:r>
    </w:p>
    <w:p w14:paraId="6868312B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Израда Годишњег плана рада школског педагога. Август</w:t>
      </w:r>
    </w:p>
    <w:p w14:paraId="2B6DF909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Израда месечних планова рада педагога. последња недеља у месецу</w:t>
      </w:r>
    </w:p>
    <w:p w14:paraId="014E34E0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Учествовање у припреми ИОП за ученике. Током године</w:t>
      </w:r>
    </w:p>
    <w:p w14:paraId="0815240E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Учествовање у планирању и организовању појединих облика сарадње са другим институцијама. Током године</w:t>
      </w:r>
    </w:p>
    <w:p w14:paraId="592D575E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Учествовање у писању пројеката установе. Током године</w:t>
      </w:r>
    </w:p>
    <w:p w14:paraId="2FB622A6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Учествовање у иновативним видовима планирања наставе. Током године</w:t>
      </w:r>
    </w:p>
    <w:p w14:paraId="093ADA38">
      <w:pPr>
        <w:pStyle w:val="5"/>
        <w:numPr>
          <w:ilvl w:val="0"/>
          <w:numId w:val="0"/>
        </w:numPr>
        <w:spacing w:line="480" w:lineRule="auto"/>
        <w:ind w:leftChars="0"/>
        <w:rPr>
          <w:b/>
          <w:sz w:val="24"/>
          <w:szCs w:val="24"/>
        </w:rPr>
      </w:pPr>
      <w:r>
        <w:rPr>
          <w:sz w:val="24"/>
          <w:szCs w:val="24"/>
        </w:rPr>
        <w:t>Учествовање у избору и конципирању разних ваннаставних и ваншколских активности, односно учешће у планирању излета, екскурзија, посете позоришту, сајму образовања. Током године</w:t>
      </w:r>
    </w:p>
    <w:p w14:paraId="58BFBDCC">
      <w:pPr>
        <w:pStyle w:val="5"/>
        <w:numPr>
          <w:ilvl w:val="1"/>
          <w:numId w:val="1"/>
        </w:num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Учешће у планирању и реализацији културних манифестација. Током године</w:t>
      </w:r>
    </w:p>
    <w:p w14:paraId="77DD4C29">
      <w:pPr>
        <w:pStyle w:val="5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Пружање помоћи наставницима у изради планова Октобар</w:t>
      </w:r>
      <w:r>
        <w:rPr>
          <w:rFonts w:hint="default"/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додатног, допунског рада, практичне наставе, плана рада одељењског старешине, секција. </w:t>
      </w:r>
    </w:p>
    <w:p w14:paraId="6E2AF390">
      <w:pPr>
        <w:pStyle w:val="5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Учешће у предлозима и избору одељењског старешинстава, формирање одељења. </w:t>
      </w:r>
      <w:r>
        <w:rPr>
          <w:rFonts w:hint="default"/>
          <w:sz w:val="24"/>
          <w:szCs w:val="24"/>
          <w:lang w:val="sr-Cyrl-RS"/>
        </w:rPr>
        <w:t xml:space="preserve">     </w:t>
      </w:r>
      <w:r>
        <w:rPr>
          <w:sz w:val="24"/>
          <w:szCs w:val="24"/>
        </w:rPr>
        <w:t>Август</w:t>
      </w:r>
    </w:p>
    <w:p w14:paraId="62F54D24">
      <w:pPr>
        <w:spacing w:line="480" w:lineRule="auto"/>
        <w:jc w:val="center"/>
        <w:rPr>
          <w:b/>
          <w:sz w:val="24"/>
          <w:szCs w:val="24"/>
        </w:rPr>
      </w:pPr>
    </w:p>
    <w:p w14:paraId="217586CD">
      <w:pPr>
        <w:spacing w:line="480" w:lineRule="auto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ПРАЋЕЊЕ И ВРЕДНОВАЊЕ ОБРАЗОВНО-ВАСПИТНОГ РАДА</w:t>
      </w:r>
    </w:p>
    <w:p w14:paraId="0DD2E88F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2.1. Систематско праћење и анализирање наставног процеса, као и рада и развоја ученика. Током године </w:t>
      </w:r>
    </w:p>
    <w:p w14:paraId="233DFF5D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2..2.Рад на развијању и примени инструмената за вредновање и самовредновање. Током године</w:t>
      </w:r>
    </w:p>
    <w:p w14:paraId="2437BC2A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2.3. Праћење реализације васпитно образовног рада, односно образовно васпитног рада. Током године </w:t>
      </w:r>
    </w:p>
    <w:p w14:paraId="6B4AF315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2.4. Праћење и вредновање мера индивидуализације и ИОП. Током године </w:t>
      </w:r>
    </w:p>
    <w:p w14:paraId="3DBC050D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2.5. Учешће у процесу самовредновања рада школе. Током године </w:t>
      </w:r>
    </w:p>
    <w:p w14:paraId="7F6F9DD3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2.6. Праћење узрока школског неуспеха ученика и дисциплине и предлагање мера за побољшање успеха. Током године </w:t>
      </w:r>
    </w:p>
    <w:p w14:paraId="251E365C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2.7. Праћење реализацијe активности Школ. развој.плана. Током године </w:t>
      </w:r>
    </w:p>
    <w:p w14:paraId="2E540516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2.8. Стално и систематско вредновање свог рада. Током године </w:t>
      </w:r>
    </w:p>
    <w:p w14:paraId="4820C7D3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2.9. Учествовање у раду комисије за проверу савладаности програма увођења у посао наставника. Током године </w:t>
      </w:r>
    </w:p>
    <w:p w14:paraId="0C5D91C6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2.10. Иницирање и учествовање у истраживањима васпитно образовне праксе на нивоу установе или институције, стручног друштва...у циљу унапређивања васпитно образовног рада. Током године </w:t>
      </w:r>
    </w:p>
    <w:p w14:paraId="6275F748">
      <w:pPr>
        <w:pStyle w:val="5"/>
        <w:spacing w:line="480" w:lineRule="auto"/>
        <w:ind w:left="405"/>
        <w:rPr>
          <w:b/>
          <w:sz w:val="24"/>
          <w:szCs w:val="24"/>
        </w:rPr>
      </w:pPr>
      <w:r>
        <w:rPr>
          <w:sz w:val="24"/>
          <w:szCs w:val="24"/>
        </w:rPr>
        <w:t xml:space="preserve">2.11. Учешће у изради годишњег извештаја о раду установе у остваривању свих програма васпитно образовног рада. Август </w:t>
      </w:r>
    </w:p>
    <w:p w14:paraId="655ED079">
      <w:pPr>
        <w:pStyle w:val="5"/>
        <w:spacing w:line="480" w:lineRule="auto"/>
        <w:ind w:left="405"/>
        <w:rPr>
          <w:b/>
          <w:sz w:val="24"/>
          <w:szCs w:val="24"/>
        </w:rPr>
      </w:pPr>
      <w:r>
        <w:rPr>
          <w:sz w:val="24"/>
          <w:szCs w:val="24"/>
        </w:rPr>
        <w:t xml:space="preserve">2.12. Учествовање у раду Педагошког колегијума. Током године </w:t>
      </w:r>
    </w:p>
    <w:p w14:paraId="0DA9D62C">
      <w:pPr>
        <w:pStyle w:val="5"/>
        <w:spacing w:line="480" w:lineRule="auto"/>
        <w:ind w:left="405"/>
        <w:rPr>
          <w:b/>
          <w:sz w:val="24"/>
          <w:szCs w:val="24"/>
        </w:rPr>
      </w:pPr>
      <w:r>
        <w:rPr>
          <w:sz w:val="24"/>
          <w:szCs w:val="24"/>
        </w:rPr>
        <w:t xml:space="preserve">2.13. Праћење успеха ученика у ваннаставним активностима, такмичењима, завршним и пријемним испитима за упис на факултете. Током године </w:t>
      </w:r>
    </w:p>
    <w:p w14:paraId="6F9A090D">
      <w:pPr>
        <w:pStyle w:val="5"/>
        <w:spacing w:line="480" w:lineRule="auto"/>
        <w:ind w:left="405"/>
        <w:rPr>
          <w:b/>
          <w:sz w:val="24"/>
          <w:szCs w:val="24"/>
        </w:rPr>
      </w:pPr>
      <w:r>
        <w:rPr>
          <w:sz w:val="24"/>
          <w:szCs w:val="24"/>
        </w:rPr>
        <w:t xml:space="preserve">2.14. Праћење поступака и ефеката оцењивања ученика. Током године </w:t>
      </w:r>
    </w:p>
    <w:p w14:paraId="65B5D299">
      <w:pPr>
        <w:pStyle w:val="5"/>
        <w:spacing w:line="480" w:lineRule="auto"/>
        <w:ind w:left="405"/>
        <w:rPr>
          <w:b/>
          <w:sz w:val="24"/>
          <w:szCs w:val="24"/>
        </w:rPr>
      </w:pPr>
      <w:r>
        <w:rPr>
          <w:sz w:val="24"/>
          <w:szCs w:val="24"/>
        </w:rPr>
        <w:t xml:space="preserve">2.15. Учествовање у усклађивању програмских захтева са индивидидуалним карактеристикама ученика. Током године </w:t>
      </w:r>
    </w:p>
    <w:p w14:paraId="73E58E53">
      <w:pPr>
        <w:spacing w:line="480" w:lineRule="auto"/>
        <w:rPr>
          <w:b/>
          <w:sz w:val="24"/>
          <w:szCs w:val="24"/>
        </w:rPr>
      </w:pPr>
    </w:p>
    <w:p w14:paraId="78B7596B">
      <w:pPr>
        <w:spacing w:line="480" w:lineRule="auto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3. РАД СА НАСТАВНИЦИМА</w:t>
      </w:r>
    </w:p>
    <w:p w14:paraId="52F490B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3.1. Пружање стручне помоћи наставницима на унапређивању квалитета васпитно-образовног рада (иновације и коришћење савремених облика рада). Септембар </w:t>
      </w:r>
    </w:p>
    <w:p w14:paraId="2711798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3.2. Рад на процесу подизања квалитета нивоа ученичких знања и умења. Током године </w:t>
      </w:r>
    </w:p>
    <w:p w14:paraId="4CB17B66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3.3. Мотивација наставника на континуирано стручно усавршавање. Током године </w:t>
      </w:r>
    </w:p>
    <w:p w14:paraId="478B10E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3.4. Учешће у раду стручних тимова, већа и актива у школи ипредузимање мера за унапређивање њиховог рада. Током године </w:t>
      </w:r>
    </w:p>
    <w:p w14:paraId="160B199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3.5. Анализирање часова редовне наставе и других облика образовно вапитног рада којима је присуствовао педагог и сагледавање њихове дидактичко-методичке заснованости. Од октобра 3.6. Праћење начина вођења педагошке документације наставника. Током године </w:t>
      </w:r>
    </w:p>
    <w:p w14:paraId="1D3C3076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3.7. Пружање помоћи наставницима у процесу оцењивања. Током године </w:t>
      </w:r>
    </w:p>
    <w:p w14:paraId="5469AAF2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3.8. Пружање потребне помоћи одељењским старешинама у квалитетном обављању ове улоге. Током године </w:t>
      </w:r>
    </w:p>
    <w:p w14:paraId="1150128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3.9. Пружање помоћи наставницима у реализацији огледних и угледних часова, изборних пакета. Током године </w:t>
      </w:r>
    </w:p>
    <w:p w14:paraId="1111D41F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3.10. Упознавање и одељенских старешина и одељенских већа са релевантним карактеристикама нових ученика. Током године</w:t>
      </w:r>
    </w:p>
    <w:p w14:paraId="063148A8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3.11. Пружање помоћи приправницима у процесу увођења у посао . Током године </w:t>
      </w:r>
    </w:p>
    <w:p w14:paraId="13DEB735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3.12. Пружање помоћи у осмишљавању рада са ученицима којима је потребна додатна подршка. Током године </w:t>
      </w:r>
    </w:p>
    <w:p w14:paraId="504202E2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3.13. Оснаживање наставника за рад са децом из осетљивих друштвених група. Током године </w:t>
      </w:r>
    </w:p>
    <w:p w14:paraId="77EF7429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3.14. Оснаживање наставника за тимски рад. Обука наставника за истраживања васпитно образовне праксе. Током године </w:t>
      </w:r>
    </w:p>
    <w:p w14:paraId="19DD86B6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3.15. Помоћ наставницима у каријерном вођењу. Током године </w:t>
      </w:r>
    </w:p>
    <w:p w14:paraId="03FD8079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3.16. Помоћ наставницима, о.старешинама у реализацији појединих садржаја часа одељенске заједнице. Током године </w:t>
      </w:r>
    </w:p>
    <w:p w14:paraId="1113EB5D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3.17. Помоћ наставницима у остваривању свих форми сарадње са породицама. Током године </w:t>
      </w:r>
    </w:p>
    <w:p w14:paraId="6D9584A1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3.18. Помоћ приправницима у полагању испита за лиценцу. Током године </w:t>
      </w:r>
    </w:p>
    <w:p w14:paraId="7215AC8A">
      <w:pPr>
        <w:pStyle w:val="5"/>
        <w:spacing w:line="480" w:lineRule="auto"/>
        <w:ind w:left="405"/>
        <w:rPr>
          <w:rFonts w:hint="default"/>
          <w:b/>
          <w:sz w:val="24"/>
          <w:szCs w:val="24"/>
          <w:lang w:val="sr-Cyrl-RS"/>
        </w:rPr>
      </w:pPr>
      <w:r>
        <w:rPr>
          <w:sz w:val="24"/>
          <w:szCs w:val="24"/>
        </w:rPr>
        <w:t xml:space="preserve">3.19. Помоћ наставницима у примени различитих техника самоевалуације. Током године </w:t>
      </w:r>
    </w:p>
    <w:p w14:paraId="71237E3B">
      <w:pPr>
        <w:pStyle w:val="5"/>
        <w:spacing w:line="480" w:lineRule="auto"/>
        <w:ind w:left="405"/>
        <w:jc w:val="center"/>
        <w:rPr>
          <w:rFonts w:hint="default"/>
          <w:b/>
          <w:sz w:val="24"/>
          <w:szCs w:val="24"/>
          <w:lang w:val="sr-Cyrl-RS"/>
        </w:rPr>
      </w:pPr>
    </w:p>
    <w:p w14:paraId="5C2468F7">
      <w:pPr>
        <w:pStyle w:val="5"/>
        <w:spacing w:line="480" w:lineRule="auto"/>
        <w:ind w:left="405"/>
        <w:jc w:val="center"/>
        <w:rPr>
          <w:rFonts w:hint="default"/>
          <w:b/>
          <w:sz w:val="24"/>
          <w:szCs w:val="24"/>
          <w:lang w:val="sr-Cyrl-RS"/>
        </w:rPr>
      </w:pPr>
    </w:p>
    <w:p w14:paraId="530CC4FC">
      <w:pPr>
        <w:pStyle w:val="5"/>
        <w:spacing w:line="480" w:lineRule="auto"/>
        <w:ind w:left="405"/>
        <w:jc w:val="center"/>
        <w:rPr>
          <w:rFonts w:hint="default"/>
          <w:b/>
          <w:sz w:val="24"/>
          <w:szCs w:val="24"/>
          <w:lang w:val="sr-Cyrl-RS"/>
        </w:rPr>
      </w:pPr>
    </w:p>
    <w:p w14:paraId="15FBCA05">
      <w:pPr>
        <w:pStyle w:val="5"/>
        <w:spacing w:line="480" w:lineRule="auto"/>
        <w:ind w:left="405"/>
        <w:jc w:val="center"/>
        <w:rPr>
          <w:rFonts w:hint="default"/>
          <w:b/>
          <w:sz w:val="24"/>
          <w:szCs w:val="24"/>
          <w:lang w:val="sr-Cyrl-RS"/>
        </w:rPr>
      </w:pPr>
    </w:p>
    <w:p w14:paraId="17E4FE69">
      <w:pPr>
        <w:pStyle w:val="5"/>
        <w:spacing w:line="480" w:lineRule="auto"/>
        <w:ind w:left="0" w:leftChars="0" w:firstLine="0" w:firstLineChars="0"/>
        <w:jc w:val="both"/>
        <w:rPr>
          <w:rFonts w:hint="default"/>
          <w:b/>
          <w:sz w:val="24"/>
          <w:szCs w:val="24"/>
          <w:lang w:val="sr-Cyrl-RS"/>
        </w:rPr>
      </w:pPr>
    </w:p>
    <w:p w14:paraId="3B7B84FF">
      <w:pPr>
        <w:pStyle w:val="5"/>
        <w:numPr>
          <w:ilvl w:val="0"/>
          <w:numId w:val="2"/>
        </w:numPr>
        <w:spacing w:line="480" w:lineRule="auto"/>
        <w:ind w:left="3360" w:leftChars="0" w:firstLine="0" w:firstLineChars="0"/>
        <w:jc w:val="both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РАД СА УЧЕНИЦИМА</w:t>
      </w:r>
    </w:p>
    <w:p w14:paraId="054B2BE0">
      <w:pPr>
        <w:pStyle w:val="5"/>
        <w:numPr>
          <w:ilvl w:val="0"/>
          <w:numId w:val="0"/>
        </w:numPr>
        <w:spacing w:line="480" w:lineRule="auto"/>
        <w:ind w:left="3360" w:leftChars="0"/>
        <w:jc w:val="both"/>
        <w:rPr>
          <w:b/>
          <w:color w:val="00B0F0"/>
          <w:sz w:val="24"/>
          <w:szCs w:val="24"/>
        </w:rPr>
      </w:pPr>
    </w:p>
    <w:p w14:paraId="36DF13E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4.1. Саветодавни рад са новим ученицима и рад са ученицима око промене смерова и статуса из редовног у ванредно. Током године </w:t>
      </w:r>
    </w:p>
    <w:p w14:paraId="0EF4D357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4.2. Пружање помоћи у раду Ученичког парламента и других ученичких организација (Волонтери ЦК). Током године </w:t>
      </w:r>
    </w:p>
    <w:p w14:paraId="27531AE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4.3. Рад на каријерном саветовању. Током године</w:t>
      </w:r>
    </w:p>
    <w:p w14:paraId="77237B64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4.4. Саветодавно – васпитни индивидулани и групни рад са ученицима. Током године </w:t>
      </w:r>
    </w:p>
    <w:p w14:paraId="3619BA4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4.5. Анализирање и предлагање мера за унапређивање ваннаставних активности. Током године </w:t>
      </w:r>
    </w:p>
    <w:p w14:paraId="44A8E513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4.6. Упознавање ученика првог разреда са методама и техникама успешног учења. Новембар 4.7. Помоћ и подршка ученицима у укључивање у пројекте,обука Током године</w:t>
      </w:r>
    </w:p>
    <w:p w14:paraId="66B9DE91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ученика за вршњачку едукацију</w:t>
      </w:r>
    </w:p>
    <w:p w14:paraId="4650526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4.8. Учешће у свим активностима које за циљ имају смањење насиља, популарисање здравих стилова живота. Током године </w:t>
      </w:r>
    </w:p>
    <w:p w14:paraId="2CA07B83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4.9. Учествовање у изради педагошког профила детета коме је потребна додатна подршка и уколико се укаже потреба за ИОП. Током године </w:t>
      </w:r>
    </w:p>
    <w:p w14:paraId="53F0C2B4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4.10. Учествовање у појачаном васпитном раду за ученике који врше повреду правила понашања у школи. Током године </w:t>
      </w:r>
    </w:p>
    <w:p w14:paraId="31867CAC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4.11. Идентификовање и рад на отклањању педагошких узрока проблема у учењу и понашању. Током године </w:t>
      </w:r>
    </w:p>
    <w:p w14:paraId="6AFA17A1">
      <w:pPr>
        <w:pStyle w:val="5"/>
        <w:spacing w:line="480" w:lineRule="auto"/>
        <w:ind w:left="405"/>
        <w:jc w:val="center"/>
        <w:rPr>
          <w:b/>
          <w:sz w:val="24"/>
          <w:szCs w:val="24"/>
        </w:rPr>
      </w:pPr>
    </w:p>
    <w:p w14:paraId="28C513C8">
      <w:pPr>
        <w:pStyle w:val="5"/>
        <w:spacing w:line="480" w:lineRule="auto"/>
        <w:ind w:left="405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5. РАД СА РОДИТЕЉИМА</w:t>
      </w:r>
    </w:p>
    <w:p w14:paraId="1DB24E88">
      <w:pPr>
        <w:pStyle w:val="5"/>
        <w:spacing w:line="480" w:lineRule="auto"/>
        <w:ind w:left="405"/>
        <w:jc w:val="center"/>
        <w:rPr>
          <w:b/>
          <w:color w:val="00B0F0"/>
          <w:sz w:val="24"/>
          <w:szCs w:val="24"/>
        </w:rPr>
      </w:pPr>
    </w:p>
    <w:p w14:paraId="1054DA52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5.1. Помоћ у припреми и одржавање родитељских састанака. Током године </w:t>
      </w:r>
    </w:p>
    <w:p w14:paraId="5249B7F5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5.2. Индивидуални и групни саветодавни рад са родитељима. Током године </w:t>
      </w:r>
    </w:p>
    <w:p w14:paraId="5084254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5.3. Укључивање родитеља-старатеља у поједине облике рада у установи. Новембар </w:t>
      </w:r>
    </w:p>
    <w:p w14:paraId="46ACBDDD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5.4. Пружање подршке родитељима у раду са децом, односно ученицима са тешкоћама у учењу, проблемима у понашању, развоју... каријерно вођење. Током године </w:t>
      </w:r>
    </w:p>
    <w:p w14:paraId="2CB3D186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5.5. Подршка у раду Савета родитеља. Током године </w:t>
      </w:r>
    </w:p>
    <w:p w14:paraId="1BE233F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5.6. Упознавање родитеља преко одељенских старешина и лично са важећим законима, конвенцијама, протоколима о заштити деце од злостављања и занемаривања. Током године </w:t>
      </w:r>
    </w:p>
    <w:p w14:paraId="349E7B41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5.7. Рад са родитељима у циљу прикупљања података о деци. Током године Септембар </w:t>
      </w:r>
    </w:p>
    <w:p w14:paraId="2DC826F0">
      <w:pPr>
        <w:pStyle w:val="5"/>
        <w:spacing w:line="480" w:lineRule="auto"/>
        <w:ind w:left="405"/>
        <w:rPr>
          <w:sz w:val="24"/>
          <w:szCs w:val="24"/>
        </w:rPr>
      </w:pPr>
    </w:p>
    <w:p w14:paraId="07924A41">
      <w:pPr>
        <w:pStyle w:val="5"/>
        <w:spacing w:line="480" w:lineRule="auto"/>
        <w:ind w:left="405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6.РАД СА ДИРЕКТОРОМ, СТРУЧНИМ САРАДНИЦИМА</w:t>
      </w:r>
    </w:p>
    <w:p w14:paraId="4471D461">
      <w:pPr>
        <w:pStyle w:val="5"/>
        <w:spacing w:line="480" w:lineRule="auto"/>
        <w:ind w:left="405"/>
        <w:jc w:val="center"/>
        <w:rPr>
          <w:b/>
          <w:sz w:val="24"/>
          <w:szCs w:val="24"/>
        </w:rPr>
      </w:pPr>
    </w:p>
    <w:p w14:paraId="050183AF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6.1. Сарадња са директором ради утврђивања специфичних потреба и проблема школе и мере за побољшање. Октобар </w:t>
      </w:r>
    </w:p>
    <w:p w14:paraId="2348D152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6.2.Размена информација о раду тимова. Током године </w:t>
      </w:r>
    </w:p>
    <w:p w14:paraId="4CEFE34C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6.3.Тимски рад ради проналажења начина за унапређивање вођења педагошке документације. Током године </w:t>
      </w:r>
    </w:p>
    <w:p w14:paraId="7742F388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6.4.Сарадња са директором у циљу јачања компетенцији наставника-организовање семинара. Током године</w:t>
      </w:r>
    </w:p>
    <w:p w14:paraId="63C329EF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6.5. Сарадња са директором на заједничком планирању активности, анализа и извештај о раду школе. Током године </w:t>
      </w:r>
    </w:p>
    <w:p w14:paraId="165D8EC1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6.6. Сарадња приликом формирања одељења и приликом расподеле одељенских старешина. Август</w:t>
      </w:r>
    </w:p>
    <w:p w14:paraId="33A971C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6.7. Унапређивање вођења педагошке документације у установи. Током године </w:t>
      </w:r>
    </w:p>
    <w:p w14:paraId="2F0B4F3A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6.8. Сарадња по питању приговора и жалби. Током године </w:t>
      </w:r>
    </w:p>
    <w:p w14:paraId="28D12976">
      <w:pPr>
        <w:pStyle w:val="5"/>
        <w:spacing w:line="480" w:lineRule="auto"/>
        <w:ind w:left="405"/>
        <w:jc w:val="center"/>
        <w:rPr>
          <w:b/>
          <w:sz w:val="24"/>
          <w:szCs w:val="24"/>
        </w:rPr>
      </w:pPr>
    </w:p>
    <w:p w14:paraId="3FF981CA">
      <w:pPr>
        <w:pStyle w:val="5"/>
        <w:spacing w:line="480" w:lineRule="auto"/>
        <w:ind w:left="405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7. РАД У СТРУЧНИМ ОРГАНИМА И ТИМОВИМА</w:t>
      </w:r>
    </w:p>
    <w:p w14:paraId="7119F17A">
      <w:pPr>
        <w:pStyle w:val="5"/>
        <w:spacing w:line="480" w:lineRule="auto"/>
        <w:ind w:left="405"/>
        <w:jc w:val="center"/>
        <w:rPr>
          <w:b/>
          <w:sz w:val="24"/>
          <w:szCs w:val="24"/>
        </w:rPr>
      </w:pPr>
    </w:p>
    <w:p w14:paraId="2F754321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7.1. Учествовање у раду наставничког већа- давањем саопштења информисањем о обављеним анализама, прегледа, Током године  истраживања и других активности од значаја за рад школе.</w:t>
      </w:r>
    </w:p>
    <w:p w14:paraId="4B83E49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7.2. Унапређивање рада стручних органа школе. Током године </w:t>
      </w:r>
    </w:p>
    <w:p w14:paraId="0D8FF3D6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7.3. Рад у Тиму за самовредновање, рад у Педагошком колегијуму, Активу за школско развојно планирање, Активу за школски програм, стручним већима, активима и комисијама на нивоу установе који се образују ради остваривања одређених задатака, програма или пројекта. Током године </w:t>
      </w:r>
    </w:p>
    <w:p w14:paraId="604D9B70">
      <w:pPr>
        <w:pStyle w:val="5"/>
        <w:spacing w:line="480" w:lineRule="auto"/>
        <w:ind w:left="405"/>
        <w:rPr>
          <w:sz w:val="24"/>
          <w:szCs w:val="24"/>
        </w:rPr>
      </w:pPr>
    </w:p>
    <w:p w14:paraId="1218717A">
      <w:pPr>
        <w:pStyle w:val="5"/>
        <w:spacing w:line="480" w:lineRule="auto"/>
        <w:ind w:left="405"/>
        <w:rPr>
          <w:sz w:val="24"/>
          <w:szCs w:val="24"/>
        </w:rPr>
      </w:pPr>
    </w:p>
    <w:p w14:paraId="731907C6">
      <w:pPr>
        <w:pStyle w:val="5"/>
        <w:spacing w:line="480" w:lineRule="auto"/>
        <w:ind w:left="405"/>
        <w:rPr>
          <w:sz w:val="24"/>
          <w:szCs w:val="24"/>
        </w:rPr>
      </w:pPr>
    </w:p>
    <w:p w14:paraId="1CE3AC84">
      <w:pPr>
        <w:pStyle w:val="5"/>
        <w:spacing w:line="480" w:lineRule="auto"/>
        <w:ind w:left="405"/>
        <w:rPr>
          <w:sz w:val="24"/>
          <w:szCs w:val="24"/>
        </w:rPr>
      </w:pPr>
    </w:p>
    <w:p w14:paraId="3DFF3B23">
      <w:pPr>
        <w:pStyle w:val="5"/>
        <w:spacing w:line="480" w:lineRule="auto"/>
        <w:ind w:left="405"/>
        <w:rPr>
          <w:sz w:val="24"/>
          <w:szCs w:val="24"/>
        </w:rPr>
      </w:pPr>
    </w:p>
    <w:p w14:paraId="15FC4109">
      <w:pPr>
        <w:pStyle w:val="5"/>
        <w:spacing w:line="480" w:lineRule="auto"/>
        <w:ind w:left="405"/>
        <w:rPr>
          <w:sz w:val="24"/>
          <w:szCs w:val="24"/>
        </w:rPr>
      </w:pPr>
    </w:p>
    <w:p w14:paraId="530C7CFC">
      <w:pPr>
        <w:pStyle w:val="5"/>
        <w:spacing w:line="480" w:lineRule="auto"/>
        <w:ind w:left="405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8.САРАДЊА СА НАДЛЕЖНИМ УСТАНОВАМА, ОРГАНИЗАЦИЈАМА, УДРУЖЕЊИМА И ЈЕДИНИЦОМ ЛОКАЛНЕ САМОУПРАВЕ</w:t>
      </w:r>
    </w:p>
    <w:p w14:paraId="1BFF2F72">
      <w:pPr>
        <w:pStyle w:val="5"/>
        <w:spacing w:line="480" w:lineRule="auto"/>
        <w:ind w:left="405"/>
        <w:jc w:val="center"/>
        <w:rPr>
          <w:b/>
          <w:sz w:val="24"/>
          <w:szCs w:val="24"/>
        </w:rPr>
      </w:pPr>
    </w:p>
    <w:p w14:paraId="4909374A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8.1. Сарадња са образовним, здравственим и социјалним институцијама и другим установама које доприносе остваривању циља и задатака образовно –васпитног рада . Током године 8.2.Сарадња са Канцеларијом за младе. Током године</w:t>
      </w:r>
    </w:p>
    <w:p w14:paraId="6CCEF5D0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8.3. Сарадња са стручним установама које организују семинаре. Током године </w:t>
      </w:r>
    </w:p>
    <w:p w14:paraId="688974EF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8.4. Учествовање у истраживањима научних и просветних институција и других установа. Током године </w:t>
      </w:r>
    </w:p>
    <w:p w14:paraId="09ECAB03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8.5. Активно учествовање у раду стручних друштава, органа и организацијама. Током године 8.6. Учешће у раду и сарадња са комисијама локалне самоуправе. Током године </w:t>
      </w:r>
    </w:p>
    <w:p w14:paraId="0010CB44">
      <w:pPr>
        <w:pStyle w:val="5"/>
        <w:spacing w:line="480" w:lineRule="auto"/>
        <w:ind w:left="405"/>
        <w:rPr>
          <w:sz w:val="24"/>
          <w:szCs w:val="24"/>
        </w:rPr>
      </w:pPr>
    </w:p>
    <w:p w14:paraId="086003B4">
      <w:pPr>
        <w:pStyle w:val="5"/>
        <w:spacing w:line="480" w:lineRule="auto"/>
        <w:ind w:left="405"/>
        <w:jc w:val="center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9. ВОЂЕЊЕ ДОКУМЕНТАЦИЈЕ, ПРИПРЕМА ЗА РАД И СТРУЧНО УСАВРШАВАЊЕ</w:t>
      </w:r>
    </w:p>
    <w:p w14:paraId="03EA118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9.1. Вођење документације о свом раду: планови (годишњи и месечни). Током године 9.2. Припремање процеса самовредновања рада школе. Током године</w:t>
      </w:r>
    </w:p>
    <w:p w14:paraId="27B60A22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 9.3. Израда, припрема и чување посебних протокола, за праћење наставе и васпитних активности на нивоу школе. Октобар и у току год. </w:t>
      </w:r>
    </w:p>
    <w:p w14:paraId="1A35A84E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9.4. Вођење евиденције и документације о сарадњи са ученицима, наставницима и родитељима. Током године </w:t>
      </w:r>
    </w:p>
    <w:p w14:paraId="23924416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9.5. Припремање и планирање за све облике рада са ученицима, наставницима и родитељима. Октобар </w:t>
      </w:r>
    </w:p>
    <w:p w14:paraId="29424E63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9.6. Припремање и планирање предавања за ученике, наставнике и родитеље. Током године </w:t>
      </w:r>
    </w:p>
    <w:p w14:paraId="675711FF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9.8. Планирање посете часовима. Током године </w:t>
      </w:r>
    </w:p>
    <w:p w14:paraId="669652A3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9.9. Припремање праћења и проучавања потребне стручне литературе. Током године 9.10. Припрема за послове предвиђене годишњим планом. Септембар </w:t>
      </w:r>
    </w:p>
    <w:p w14:paraId="68ECFC1B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9.11. Прикупљање података о деци и чување материјала. Током године </w:t>
      </w:r>
    </w:p>
    <w:p w14:paraId="35E07A5B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 xml:space="preserve">9.12. Рад на сопственом стручном усавршавању. Током године </w:t>
      </w:r>
    </w:p>
    <w:p w14:paraId="6ACCE23A">
      <w:pPr>
        <w:pStyle w:val="5"/>
        <w:spacing w:line="480" w:lineRule="auto"/>
        <w:ind w:left="405"/>
        <w:rPr>
          <w:sz w:val="24"/>
          <w:szCs w:val="24"/>
        </w:rPr>
      </w:pPr>
      <w:r>
        <w:rPr>
          <w:sz w:val="24"/>
          <w:szCs w:val="24"/>
        </w:rPr>
        <w:t>9.13. Учествовање у активностима струковног удружења (секција педагога).</w:t>
      </w:r>
    </w:p>
    <w:p w14:paraId="76E0D31D">
      <w:pPr>
        <w:pStyle w:val="5"/>
        <w:spacing w:line="480" w:lineRule="auto"/>
        <w:ind w:left="405"/>
        <w:rPr>
          <w:rFonts w:hint="default"/>
          <w:sz w:val="24"/>
          <w:szCs w:val="24"/>
          <w:lang w:val="sr-Cyrl-RS"/>
        </w:rPr>
      </w:pPr>
      <w:r>
        <w:rPr>
          <w:sz w:val="24"/>
          <w:szCs w:val="24"/>
        </w:rPr>
        <w:t>9.14. Похађање акредитованих семинара, стручних скупова, трибина... Током године 9.15. Рад по ангажовању МПНС и Завода. Током године</w:t>
      </w:r>
      <w:r>
        <w:rPr>
          <w:rFonts w:hint="default"/>
          <w:sz w:val="24"/>
          <w:szCs w:val="24"/>
          <w:lang w:val="sr-Cyrl-RS"/>
        </w:rPr>
        <w:t xml:space="preserve">               </w:t>
      </w:r>
    </w:p>
    <w:p w14:paraId="7384A070">
      <w:pPr>
        <w:pStyle w:val="5"/>
        <w:spacing w:line="480" w:lineRule="auto"/>
        <w:ind w:left="405"/>
        <w:rPr>
          <w:rFonts w:hint="default"/>
          <w:sz w:val="24"/>
          <w:szCs w:val="24"/>
          <w:lang w:val="sr-Cyrl-RS"/>
        </w:rPr>
      </w:pPr>
    </w:p>
    <w:p w14:paraId="3A74E788">
      <w:pPr>
        <w:pStyle w:val="5"/>
        <w:spacing w:line="480" w:lineRule="auto"/>
        <w:ind w:left="0" w:leftChars="0" w:firstLine="0" w:firstLineChars="0"/>
        <w:rPr>
          <w:rFonts w:hint="default"/>
          <w:sz w:val="24"/>
          <w:szCs w:val="24"/>
          <w:lang w:val="sr-Cyrl-RS"/>
        </w:rPr>
      </w:pPr>
    </w:p>
    <w:p w14:paraId="6257E00E">
      <w:pPr>
        <w:pStyle w:val="5"/>
        <w:spacing w:line="480" w:lineRule="auto"/>
        <w:ind w:left="0" w:leftChars="0" w:firstLine="0" w:firstLineChars="0"/>
        <w:rPr>
          <w:rFonts w:hint="default"/>
          <w:b/>
          <w:bCs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 xml:space="preserve">                                                                                         </w:t>
      </w:r>
      <w:r>
        <w:rPr>
          <w:rFonts w:hint="default"/>
          <w:b/>
          <w:bCs/>
          <w:sz w:val="24"/>
          <w:szCs w:val="24"/>
          <w:lang w:val="sr-Cyrl-RS"/>
        </w:rPr>
        <w:t>Педагог школе - Стручни сарадник</w:t>
      </w:r>
    </w:p>
    <w:p w14:paraId="7D8BA27D">
      <w:pPr>
        <w:pStyle w:val="5"/>
        <w:spacing w:line="480" w:lineRule="auto"/>
        <w:ind w:left="0" w:leftChars="0" w:firstLine="0" w:firstLineChars="0"/>
        <w:rPr>
          <w:rFonts w:hint="default"/>
          <w:b/>
          <w:bCs/>
          <w:sz w:val="24"/>
          <w:szCs w:val="24"/>
          <w:lang w:val="sr-Cyrl-RS"/>
        </w:rPr>
      </w:pPr>
      <w:r>
        <w:rPr>
          <w:rFonts w:hint="default"/>
          <w:sz w:val="24"/>
          <w:szCs w:val="24"/>
          <w:lang w:val="sr-Cyrl-RS"/>
        </w:rPr>
        <w:t xml:space="preserve">                                                                                                            </w:t>
      </w:r>
      <w:r>
        <w:rPr>
          <w:rFonts w:hint="default"/>
          <w:b/>
          <w:bCs/>
          <w:sz w:val="24"/>
          <w:szCs w:val="24"/>
          <w:lang w:val="sr-Cyrl-RS"/>
        </w:rPr>
        <w:t>Снежана Мишић</w:t>
      </w:r>
    </w:p>
    <w:sectPr>
      <w:pgSz w:w="12240" w:h="15840"/>
      <w:pgMar w:top="1440" w:right="1440" w:bottom="1440" w:left="1440" w:header="720" w:footer="720" w:gutter="0"/>
      <w:pgBorders>
        <w:top w:val="couponCutoutDots" w:color="auto" w:sz="31" w:space="1"/>
        <w:left w:val="couponCutoutDots" w:color="auto" w:sz="31" w:space="4"/>
        <w:bottom w:val="couponCutoutDots" w:color="auto" w:sz="31" w:space="1"/>
        <w:right w:val="couponCutoutDots" w:color="auto" w:sz="31" w:space="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244BA"/>
    <w:multiLevelType w:val="singleLevel"/>
    <w:tmpl w:val="31F244BA"/>
    <w:lvl w:ilvl="0" w:tentative="0">
      <w:start w:val="4"/>
      <w:numFmt w:val="decimal"/>
      <w:lvlText w:val="%1."/>
      <w:lvlJc w:val="left"/>
      <w:pPr>
        <w:tabs>
          <w:tab w:val="left" w:pos="312"/>
        </w:tabs>
        <w:ind w:left="3360" w:leftChars="0" w:firstLine="0" w:firstLineChars="0"/>
      </w:pPr>
    </w:lvl>
  </w:abstractNum>
  <w:abstractNum w:abstractNumId="1">
    <w:nsid w:val="5ADD0C67"/>
    <w:multiLevelType w:val="multilevel"/>
    <w:tmpl w:val="5ADD0C67"/>
    <w:lvl w:ilvl="0" w:tentative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bCs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hideSpelling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A492C"/>
    <w:rsid w:val="00107F92"/>
    <w:rsid w:val="00155D56"/>
    <w:rsid w:val="0024513A"/>
    <w:rsid w:val="003A492C"/>
    <w:rsid w:val="003B0F6E"/>
    <w:rsid w:val="004D71EC"/>
    <w:rsid w:val="00590385"/>
    <w:rsid w:val="00710D38"/>
    <w:rsid w:val="007F30A4"/>
    <w:rsid w:val="00963E57"/>
    <w:rsid w:val="00A01DF4"/>
    <w:rsid w:val="00D34139"/>
    <w:rsid w:val="00D55816"/>
    <w:rsid w:val="00E47393"/>
    <w:rsid w:val="00E63682"/>
    <w:rsid w:val="00F21971"/>
    <w:rsid w:val="00FE00FE"/>
    <w:rsid w:val="155F5B19"/>
    <w:rsid w:val="22F13D33"/>
    <w:rsid w:val="26D612DC"/>
    <w:rsid w:val="26F1095B"/>
    <w:rsid w:val="2C8A211C"/>
    <w:rsid w:val="3409231D"/>
    <w:rsid w:val="34A35B94"/>
    <w:rsid w:val="50921783"/>
    <w:rsid w:val="52F75512"/>
    <w:rsid w:val="60D27EB8"/>
    <w:rsid w:val="641A1229"/>
    <w:rsid w:val="65867FA7"/>
    <w:rsid w:val="7BE326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77F92-54C4-4C05-881B-AF62D6147F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3535</Words>
  <Characters>20156</Characters>
  <Lines>167</Lines>
  <Paragraphs>47</Paragraphs>
  <TotalTime>25</TotalTime>
  <ScaleCrop>false</ScaleCrop>
  <LinksUpToDate>false</LinksUpToDate>
  <CharactersWithSpaces>23644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2022-10-12T10:45:00Z</dcterms:created>
  <dc:creator>Korisnik</dc:creator>
  <cp:lastModifiedBy>Korisnik</cp:lastModifiedBy>
  <dcterms:modified xsi:type="dcterms:W3CDTF">2025-04-15T13:44:04Z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E31306119FD849A19165E5EB92BE1242</vt:lpwstr>
  </property>
</Properties>
</file>